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0"/>
        <w:tblW w:w="0" w:type="auto"/>
        <w:tblLook w:val="04A0" w:firstRow="1" w:lastRow="0" w:firstColumn="1" w:lastColumn="0" w:noHBand="0" w:noVBand="1"/>
      </w:tblPr>
      <w:tblGrid>
        <w:gridCol w:w="4965"/>
        <w:gridCol w:w="5240"/>
      </w:tblGrid>
      <w:tr w:rsidR="00D0195E" w:rsidRPr="00751588" w:rsidTr="00D0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0195E" w:rsidRPr="00751588" w:rsidRDefault="00D0195E" w:rsidP="00442771">
            <w:pPr>
              <w:spacing w:after="0" w:line="240" w:lineRule="auto"/>
              <w:ind w:right="603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1" w:type="dxa"/>
          </w:tcPr>
          <w:p w:rsidR="00D0195E" w:rsidRPr="00751588" w:rsidRDefault="00D0195E" w:rsidP="00442771">
            <w:pPr>
              <w:spacing w:after="0" w:line="240" w:lineRule="auto"/>
              <w:ind w:right="70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0195E" w:rsidRPr="00751588" w:rsidRDefault="00D0195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0195E" w:rsidRPr="00751588" w:rsidRDefault="00D0195E" w:rsidP="005B572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0195E" w:rsidRPr="00751588" w:rsidRDefault="00C533BA" w:rsidP="005B572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51588">
        <w:rPr>
          <w:rFonts w:ascii="Liberation Serif" w:hAnsi="Liberation Serif"/>
          <w:b/>
          <w:sz w:val="28"/>
          <w:szCs w:val="28"/>
        </w:rPr>
        <w:t>ПОЛОЖЕНИЕ</w:t>
      </w:r>
    </w:p>
    <w:p w:rsidR="00751588" w:rsidRDefault="00C533BA" w:rsidP="0075158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 xml:space="preserve">о проведении городской научно – практической конференции </w:t>
      </w:r>
    </w:p>
    <w:p w:rsidR="00657A7E" w:rsidRDefault="00C533BA" w:rsidP="005B572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«Наследн</w:t>
      </w:r>
      <w:r w:rsidR="0031033F" w:rsidRPr="00751588">
        <w:rPr>
          <w:rFonts w:ascii="Liberation Serif" w:hAnsi="Liberation Serif"/>
          <w:sz w:val="28"/>
          <w:szCs w:val="28"/>
        </w:rPr>
        <w:t>ики Великой Победы»</w:t>
      </w:r>
      <w:r w:rsidR="00657A7E">
        <w:rPr>
          <w:rFonts w:ascii="Liberation Serif" w:hAnsi="Liberation Serif"/>
          <w:sz w:val="28"/>
          <w:szCs w:val="28"/>
        </w:rPr>
        <w:t xml:space="preserve">, </w:t>
      </w:r>
    </w:p>
    <w:p w:rsidR="00D0195E" w:rsidRPr="00751588" w:rsidRDefault="001D1E67" w:rsidP="005B572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посвященной </w:t>
      </w:r>
    </w:p>
    <w:p w:rsidR="00D0195E" w:rsidRPr="00751588" w:rsidRDefault="00D0195E" w:rsidP="005B572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0195E" w:rsidRPr="00751588" w:rsidRDefault="00C533BA" w:rsidP="005B572F">
      <w:pPr>
        <w:pStyle w:val="af2"/>
        <w:numPr>
          <w:ilvl w:val="0"/>
          <w:numId w:val="1"/>
        </w:numPr>
        <w:spacing w:after="0"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751588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62743C" w:rsidRPr="00751588" w:rsidRDefault="0062743C" w:rsidP="0062743C">
      <w:pPr>
        <w:pStyle w:val="af2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D0195E" w:rsidRPr="00751588" w:rsidRDefault="00C533BA" w:rsidP="005B572F">
      <w:pPr>
        <w:pStyle w:val="af2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 xml:space="preserve">Городская научно – практическая конференция «Наследники Великой Победы» (далее – Конференция) </w:t>
      </w:r>
      <w:r w:rsidR="001D1E67">
        <w:rPr>
          <w:rFonts w:ascii="Liberation Serif" w:hAnsi="Liberation Serif"/>
          <w:sz w:val="28"/>
          <w:szCs w:val="28"/>
        </w:rPr>
        <w:t>в 2023</w:t>
      </w:r>
      <w:r w:rsidR="0031033F" w:rsidRPr="00751588">
        <w:rPr>
          <w:rFonts w:ascii="Liberation Serif" w:hAnsi="Liberation Serif"/>
          <w:sz w:val="28"/>
          <w:szCs w:val="28"/>
        </w:rPr>
        <w:t xml:space="preserve"> году </w:t>
      </w:r>
      <w:r w:rsidRPr="00751588">
        <w:rPr>
          <w:rFonts w:ascii="Liberation Serif" w:hAnsi="Liberation Serif"/>
          <w:sz w:val="28"/>
          <w:szCs w:val="28"/>
        </w:rPr>
        <w:t xml:space="preserve">проводится в рамках календарного плана мероприятий </w:t>
      </w:r>
      <w:r w:rsidR="00751588">
        <w:rPr>
          <w:rFonts w:ascii="Liberation Serif" w:hAnsi="Liberation Serif"/>
          <w:sz w:val="28"/>
          <w:szCs w:val="28"/>
        </w:rPr>
        <w:t>П</w:t>
      </w:r>
      <w:r w:rsidRPr="00751588">
        <w:rPr>
          <w:rFonts w:ascii="Liberation Serif" w:hAnsi="Liberation Serif"/>
          <w:sz w:val="28"/>
          <w:szCs w:val="28"/>
        </w:rPr>
        <w:t xml:space="preserve">одпрограммы </w:t>
      </w:r>
      <w:r w:rsidR="00751588">
        <w:rPr>
          <w:rFonts w:ascii="Liberation Serif" w:hAnsi="Liberation Serif"/>
          <w:sz w:val="28"/>
          <w:szCs w:val="28"/>
        </w:rPr>
        <w:t xml:space="preserve">№ </w:t>
      </w:r>
      <w:r w:rsidRPr="00751588">
        <w:rPr>
          <w:rFonts w:ascii="Liberation Serif" w:hAnsi="Liberation Serif"/>
          <w:sz w:val="28"/>
          <w:szCs w:val="28"/>
        </w:rPr>
        <w:t xml:space="preserve">6 «Патриотическое воспитание молодых граждан города Нижний Тагил» </w:t>
      </w:r>
      <w:r w:rsidR="00751588">
        <w:rPr>
          <w:rFonts w:ascii="Liberation Serif" w:hAnsi="Liberation Serif"/>
          <w:sz w:val="28"/>
          <w:szCs w:val="28"/>
        </w:rPr>
        <w:t>М</w:t>
      </w:r>
      <w:r w:rsidRPr="00751588">
        <w:rPr>
          <w:rFonts w:ascii="Liberation Serif" w:hAnsi="Liberation Serif"/>
          <w:sz w:val="28"/>
          <w:szCs w:val="28"/>
        </w:rPr>
        <w:t>униципальной программы «Развитие физической культуры, спорта и молодежной политики  в городе Нижний Тагил до 2024 года», утвержденной постановлением Администрации города Нижний Тагил от 11.12.2013 года</w:t>
      </w:r>
      <w:r w:rsidR="00751588">
        <w:rPr>
          <w:rFonts w:ascii="Liberation Serif" w:hAnsi="Liberation Serif"/>
          <w:sz w:val="28"/>
          <w:szCs w:val="28"/>
        </w:rPr>
        <w:t xml:space="preserve"> </w:t>
      </w:r>
      <w:r w:rsidRPr="00751588">
        <w:rPr>
          <w:rFonts w:ascii="Liberation Serif" w:hAnsi="Liberation Serif"/>
          <w:sz w:val="28"/>
          <w:szCs w:val="28"/>
        </w:rPr>
        <w:t xml:space="preserve"> № 2</w:t>
      </w:r>
      <w:r w:rsidR="0031033F" w:rsidRPr="00751588">
        <w:rPr>
          <w:rFonts w:ascii="Liberation Serif" w:hAnsi="Liberation Serif"/>
          <w:sz w:val="28"/>
          <w:szCs w:val="28"/>
        </w:rPr>
        <w:t>943 (с изменениями).</w:t>
      </w:r>
    </w:p>
    <w:p w:rsidR="00D0195E" w:rsidRPr="00751588" w:rsidRDefault="00C533BA" w:rsidP="005B572F">
      <w:pPr>
        <w:pStyle w:val="af2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 xml:space="preserve">Учредителем Конференции является Управление по развитию физической культуры, спорта и молодежной политики   </w:t>
      </w:r>
      <w:r w:rsidR="005B572F" w:rsidRPr="00751588">
        <w:rPr>
          <w:rFonts w:ascii="Liberation Serif" w:hAnsi="Liberation Serif"/>
          <w:sz w:val="28"/>
          <w:szCs w:val="28"/>
        </w:rPr>
        <w:t xml:space="preserve">Администрации </w:t>
      </w:r>
      <w:r w:rsidRPr="00751588">
        <w:rPr>
          <w:rFonts w:ascii="Liberation Serif" w:hAnsi="Liberation Serif"/>
          <w:sz w:val="28"/>
          <w:szCs w:val="28"/>
        </w:rPr>
        <w:t>города Нижний Тагил.</w:t>
      </w:r>
    </w:p>
    <w:p w:rsidR="00D0195E" w:rsidRPr="00751588" w:rsidRDefault="00C533BA" w:rsidP="005B572F">
      <w:pPr>
        <w:pStyle w:val="af2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 xml:space="preserve">Организация и проведение Конференции возлагается на </w:t>
      </w:r>
      <w:r w:rsidR="005B572F" w:rsidRPr="00751588">
        <w:rPr>
          <w:rFonts w:ascii="Liberation Serif" w:hAnsi="Liberation Serif"/>
          <w:sz w:val="28"/>
          <w:szCs w:val="28"/>
        </w:rPr>
        <w:t xml:space="preserve">Муниципальное бюджетное учреждение </w:t>
      </w:r>
      <w:r w:rsidRPr="00751588">
        <w:rPr>
          <w:rFonts w:ascii="Liberation Serif" w:hAnsi="Liberation Serif"/>
          <w:sz w:val="28"/>
          <w:szCs w:val="28"/>
        </w:rPr>
        <w:t>«Музей памяти воинов – тагильчан, погибших в локальных войнах планеты»</w:t>
      </w:r>
      <w:r w:rsidR="00751588">
        <w:rPr>
          <w:rFonts w:ascii="Liberation Serif" w:hAnsi="Liberation Serif"/>
          <w:sz w:val="28"/>
          <w:szCs w:val="28"/>
        </w:rPr>
        <w:t xml:space="preserve"> (далее-Музей)</w:t>
      </w:r>
      <w:r w:rsidRPr="00751588">
        <w:rPr>
          <w:rFonts w:ascii="Liberation Serif" w:hAnsi="Liberation Serif"/>
          <w:sz w:val="28"/>
          <w:szCs w:val="28"/>
        </w:rPr>
        <w:t>.</w:t>
      </w:r>
    </w:p>
    <w:p w:rsidR="00D0195E" w:rsidRPr="00751588" w:rsidRDefault="00D0195E">
      <w:pPr>
        <w:pStyle w:val="af2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0195E" w:rsidRPr="00751588" w:rsidRDefault="00C533BA" w:rsidP="005B572F">
      <w:pPr>
        <w:pStyle w:val="af2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751588">
        <w:rPr>
          <w:rFonts w:ascii="Liberation Serif" w:hAnsi="Liberation Serif"/>
          <w:b/>
          <w:sz w:val="28"/>
          <w:szCs w:val="28"/>
        </w:rPr>
        <w:t>ЦЕЛЬ И ЗАДАЧИ</w:t>
      </w:r>
      <w:r w:rsidR="005B572F" w:rsidRPr="00751588">
        <w:rPr>
          <w:rFonts w:ascii="Liberation Serif" w:hAnsi="Liberation Serif"/>
          <w:b/>
          <w:sz w:val="28"/>
          <w:szCs w:val="28"/>
        </w:rPr>
        <w:t xml:space="preserve"> КОНФЕРЕНЦИИ</w:t>
      </w:r>
    </w:p>
    <w:p w:rsidR="0062743C" w:rsidRPr="00751588" w:rsidRDefault="0062743C" w:rsidP="0062743C">
      <w:pPr>
        <w:pStyle w:val="af2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D0195E" w:rsidRPr="00751588" w:rsidRDefault="00C533BA" w:rsidP="005B572F">
      <w:pPr>
        <w:pStyle w:val="af2"/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Цель проведения Конференции:</w:t>
      </w:r>
    </w:p>
    <w:p w:rsidR="00D0195E" w:rsidRPr="00751588" w:rsidRDefault="00C533BA" w:rsidP="005B572F">
      <w:pPr>
        <w:pStyle w:val="af2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 xml:space="preserve">воспитание патриотизма, уважительного отношения к историческому прошлому </w:t>
      </w:r>
      <w:r w:rsidR="005B572F" w:rsidRPr="00751588">
        <w:rPr>
          <w:rFonts w:ascii="Liberation Serif" w:hAnsi="Liberation Serif"/>
          <w:sz w:val="28"/>
          <w:szCs w:val="28"/>
        </w:rPr>
        <w:t>Российской Федерации и города Нижний Тагил.</w:t>
      </w:r>
    </w:p>
    <w:p w:rsidR="00D0195E" w:rsidRPr="00751588" w:rsidRDefault="00C533BA" w:rsidP="005B572F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Задачи проведения Конференции:</w:t>
      </w:r>
    </w:p>
    <w:p w:rsidR="00D0195E" w:rsidRPr="00751588" w:rsidRDefault="00C533BA" w:rsidP="005B572F">
      <w:pPr>
        <w:pStyle w:val="af2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вовлечение молодежи в активную познавательную де</w:t>
      </w:r>
      <w:r w:rsidR="00103DA9" w:rsidRPr="00751588">
        <w:rPr>
          <w:rFonts w:ascii="Liberation Serif" w:hAnsi="Liberation Serif"/>
          <w:sz w:val="28"/>
          <w:szCs w:val="28"/>
        </w:rPr>
        <w:t>я</w:t>
      </w:r>
      <w:r w:rsidRPr="00751588">
        <w:rPr>
          <w:rFonts w:ascii="Liberation Serif" w:hAnsi="Liberation Serif"/>
          <w:sz w:val="28"/>
          <w:szCs w:val="28"/>
        </w:rPr>
        <w:t>тельность;</w:t>
      </w:r>
    </w:p>
    <w:p w:rsidR="00D0195E" w:rsidRPr="00751588" w:rsidRDefault="00C533BA" w:rsidP="005B572F">
      <w:pPr>
        <w:pStyle w:val="af2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развитие интереса молодежи к изучению истории Отечества и родного края;</w:t>
      </w:r>
    </w:p>
    <w:p w:rsidR="00D0195E" w:rsidRPr="00751588" w:rsidRDefault="00C533BA" w:rsidP="005B572F">
      <w:pPr>
        <w:pStyle w:val="af2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развитие национального самосознания и чувства гордости за ратные подвиги соотечественников.</w:t>
      </w:r>
    </w:p>
    <w:p w:rsidR="00D0195E" w:rsidRPr="00751588" w:rsidRDefault="00D0195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0195E" w:rsidRPr="00751588" w:rsidRDefault="00C533BA" w:rsidP="0062743C">
      <w:pPr>
        <w:pStyle w:val="af2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51588">
        <w:rPr>
          <w:rFonts w:ascii="Liberation Serif" w:hAnsi="Liberation Serif"/>
          <w:b/>
          <w:sz w:val="28"/>
          <w:szCs w:val="28"/>
        </w:rPr>
        <w:t>ОРГАНИЗАЦИЯ КОНФЕРЕНЦИИ</w:t>
      </w:r>
    </w:p>
    <w:p w:rsidR="0062743C" w:rsidRPr="00751588" w:rsidRDefault="0062743C" w:rsidP="003B0C8C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D0195E" w:rsidRPr="00751588" w:rsidRDefault="00C533BA" w:rsidP="00751588">
      <w:pPr>
        <w:pStyle w:val="af2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 xml:space="preserve"> </w:t>
      </w:r>
      <w:r w:rsidR="00751588">
        <w:rPr>
          <w:rFonts w:ascii="Liberation Serif" w:hAnsi="Liberation Serif"/>
          <w:sz w:val="28"/>
          <w:szCs w:val="28"/>
        </w:rPr>
        <w:t xml:space="preserve">Музей </w:t>
      </w:r>
      <w:r w:rsidRPr="00751588">
        <w:rPr>
          <w:rFonts w:ascii="Liberation Serif" w:hAnsi="Liberation Serif"/>
          <w:sz w:val="28"/>
          <w:szCs w:val="28"/>
        </w:rPr>
        <w:t>проводит работу по информированию о проведении Конференции;</w:t>
      </w:r>
    </w:p>
    <w:p w:rsidR="00D0195E" w:rsidRPr="00751588" w:rsidRDefault="00C533BA" w:rsidP="005B572F">
      <w:pPr>
        <w:pStyle w:val="af2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Формирует рецензионную комиссию;</w:t>
      </w:r>
    </w:p>
    <w:p w:rsidR="00D0195E" w:rsidRPr="00751588" w:rsidRDefault="0031033F" w:rsidP="005B572F">
      <w:pPr>
        <w:pStyle w:val="af2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Организует</w:t>
      </w:r>
      <w:r w:rsidR="00C533BA" w:rsidRPr="00751588">
        <w:rPr>
          <w:rFonts w:ascii="Liberation Serif" w:hAnsi="Liberation Serif"/>
          <w:sz w:val="28"/>
          <w:szCs w:val="28"/>
        </w:rPr>
        <w:t xml:space="preserve"> сбор заявок на участие в Конференции;</w:t>
      </w:r>
    </w:p>
    <w:p w:rsidR="00D0195E" w:rsidRPr="00751588" w:rsidRDefault="00C533BA" w:rsidP="005B572F">
      <w:pPr>
        <w:pStyle w:val="af2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Осуществляет техническое и организационное обеспечение проведения Конференции;</w:t>
      </w:r>
    </w:p>
    <w:p w:rsidR="00D0195E" w:rsidRPr="00751588" w:rsidRDefault="00C533BA" w:rsidP="005B572F">
      <w:pPr>
        <w:pStyle w:val="af2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Осуществляет подведение итогов Конференции и награждение победителей.</w:t>
      </w:r>
    </w:p>
    <w:p w:rsidR="00D0195E" w:rsidRPr="00751588" w:rsidRDefault="00D0195E" w:rsidP="0062743C">
      <w:pPr>
        <w:spacing w:after="0" w:line="240" w:lineRule="auto"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D0195E" w:rsidRPr="00751588" w:rsidRDefault="00C533BA" w:rsidP="0062743C">
      <w:pPr>
        <w:pStyle w:val="af2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51588">
        <w:rPr>
          <w:rFonts w:ascii="Liberation Serif" w:hAnsi="Liberation Serif"/>
          <w:b/>
          <w:sz w:val="28"/>
          <w:szCs w:val="28"/>
        </w:rPr>
        <w:lastRenderedPageBreak/>
        <w:t>УЧАСТНИКИ КОНФЕРЕНЦИИ</w:t>
      </w:r>
    </w:p>
    <w:p w:rsidR="0062743C" w:rsidRPr="00751588" w:rsidRDefault="0062743C" w:rsidP="0062743C">
      <w:pPr>
        <w:pStyle w:val="af2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D0195E" w:rsidRPr="00751588" w:rsidRDefault="00C533BA" w:rsidP="005B572F">
      <w:pPr>
        <w:pStyle w:val="af2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 xml:space="preserve">Право на участие в Конференции получают учащиеся </w:t>
      </w:r>
      <w:r w:rsidR="005B572F" w:rsidRPr="00751588">
        <w:rPr>
          <w:rFonts w:ascii="Liberation Serif" w:hAnsi="Liberation Serif"/>
          <w:sz w:val="28"/>
          <w:szCs w:val="28"/>
        </w:rPr>
        <w:t xml:space="preserve">9-11 классов </w:t>
      </w:r>
      <w:r w:rsidRPr="00751588">
        <w:rPr>
          <w:rFonts w:ascii="Liberation Serif" w:hAnsi="Liberation Serif"/>
          <w:sz w:val="28"/>
          <w:szCs w:val="28"/>
        </w:rPr>
        <w:t>муниципальных средних общеобразовательных школ, гимназий, ли</w:t>
      </w:r>
      <w:r w:rsidR="005B572F" w:rsidRPr="00751588">
        <w:rPr>
          <w:rFonts w:ascii="Liberation Serif" w:hAnsi="Liberation Serif"/>
          <w:sz w:val="28"/>
          <w:szCs w:val="28"/>
        </w:rPr>
        <w:t>цеев</w:t>
      </w:r>
      <w:r w:rsidRPr="00751588">
        <w:rPr>
          <w:rFonts w:ascii="Liberation Serif" w:hAnsi="Liberation Serif"/>
          <w:sz w:val="28"/>
          <w:szCs w:val="28"/>
        </w:rPr>
        <w:t xml:space="preserve"> и студенты государственных профессиональных образовательных организаций и образовательных организаций высшего образования, направившие заявку на участие и сдавшие реферат</w:t>
      </w:r>
      <w:r w:rsidR="00657A7E">
        <w:rPr>
          <w:rFonts w:ascii="Liberation Serif" w:hAnsi="Liberation Serif"/>
          <w:sz w:val="28"/>
          <w:szCs w:val="28"/>
        </w:rPr>
        <w:t>ивные работы</w:t>
      </w:r>
      <w:r w:rsidRPr="00751588">
        <w:rPr>
          <w:rFonts w:ascii="Liberation Serif" w:hAnsi="Liberation Serif"/>
          <w:sz w:val="28"/>
          <w:szCs w:val="28"/>
        </w:rPr>
        <w:t xml:space="preserve"> </w:t>
      </w:r>
      <w:r w:rsidR="005262D2">
        <w:rPr>
          <w:rFonts w:ascii="Liberation Serif" w:hAnsi="Liberation Serif"/>
          <w:sz w:val="28"/>
          <w:szCs w:val="28"/>
        </w:rPr>
        <w:t xml:space="preserve">в электронном виде и на бумажном носителе </w:t>
      </w:r>
      <w:r w:rsidRPr="00751588">
        <w:rPr>
          <w:rFonts w:ascii="Liberation Serif" w:hAnsi="Liberation Serif"/>
          <w:sz w:val="28"/>
          <w:szCs w:val="28"/>
        </w:rPr>
        <w:t>на рец</w:t>
      </w:r>
      <w:r w:rsidR="001D1E67">
        <w:rPr>
          <w:rFonts w:ascii="Liberation Serif" w:hAnsi="Liberation Serif"/>
          <w:sz w:val="28"/>
          <w:szCs w:val="28"/>
        </w:rPr>
        <w:t>ензирование с 15 по 28 марта 2023</w:t>
      </w:r>
      <w:r w:rsidRPr="00751588">
        <w:rPr>
          <w:rFonts w:ascii="Liberation Serif" w:hAnsi="Liberation Serif"/>
          <w:sz w:val="28"/>
          <w:szCs w:val="28"/>
        </w:rPr>
        <w:t xml:space="preserve"> года</w:t>
      </w:r>
      <w:r w:rsidR="00657A7E">
        <w:rPr>
          <w:rFonts w:ascii="Liberation Serif" w:hAnsi="Liberation Serif"/>
          <w:sz w:val="28"/>
          <w:szCs w:val="28"/>
        </w:rPr>
        <w:t>.</w:t>
      </w:r>
    </w:p>
    <w:p w:rsidR="00D0195E" w:rsidRPr="00657A7E" w:rsidRDefault="00C533BA" w:rsidP="00751588">
      <w:pPr>
        <w:pStyle w:val="af"/>
        <w:numPr>
          <w:ilvl w:val="1"/>
          <w:numId w:val="1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 xml:space="preserve">Заявка на участие </w:t>
      </w:r>
      <w:r w:rsidR="00657A7E" w:rsidRPr="00751588">
        <w:rPr>
          <w:rFonts w:ascii="Liberation Serif" w:hAnsi="Liberation Serif"/>
          <w:sz w:val="28"/>
          <w:szCs w:val="28"/>
        </w:rPr>
        <w:t xml:space="preserve">по форме (приложение № 1) </w:t>
      </w:r>
      <w:r w:rsidR="002E4E50" w:rsidRPr="00751588">
        <w:rPr>
          <w:rFonts w:ascii="Liberation Serif" w:hAnsi="Liberation Serif"/>
          <w:sz w:val="28"/>
          <w:szCs w:val="28"/>
        </w:rPr>
        <w:t xml:space="preserve">и реферат в электронном виде </w:t>
      </w:r>
      <w:r w:rsidR="00751588">
        <w:rPr>
          <w:rFonts w:ascii="Liberation Serif" w:hAnsi="Liberation Serif"/>
          <w:sz w:val="28"/>
          <w:szCs w:val="28"/>
        </w:rPr>
        <w:t>направляются</w:t>
      </w:r>
      <w:r w:rsidRPr="00751588">
        <w:rPr>
          <w:rFonts w:ascii="Liberation Serif" w:hAnsi="Liberation Serif"/>
          <w:sz w:val="28"/>
          <w:szCs w:val="28"/>
        </w:rPr>
        <w:t xml:space="preserve"> на электронную почту </w:t>
      </w:r>
      <w:r w:rsidR="00751588">
        <w:rPr>
          <w:rFonts w:ascii="Liberation Serif" w:hAnsi="Liberation Serif"/>
          <w:sz w:val="28"/>
          <w:szCs w:val="28"/>
        </w:rPr>
        <w:t>М</w:t>
      </w:r>
      <w:r w:rsidR="00942241" w:rsidRPr="00751588">
        <w:rPr>
          <w:rFonts w:ascii="Liberation Serif" w:hAnsi="Liberation Serif"/>
          <w:sz w:val="28"/>
          <w:szCs w:val="28"/>
        </w:rPr>
        <w:t>узея</w:t>
      </w:r>
      <w:r w:rsidR="00751588">
        <w:rPr>
          <w:rFonts w:ascii="Liberation Serif" w:hAnsi="Liberation Serif"/>
          <w:sz w:val="28"/>
          <w:szCs w:val="28"/>
        </w:rPr>
        <w:t>:</w:t>
      </w:r>
      <w:r w:rsidR="00942241" w:rsidRPr="00751588">
        <w:rPr>
          <w:rFonts w:ascii="Liberation Serif" w:hAnsi="Liberation Serif"/>
          <w:sz w:val="28"/>
          <w:szCs w:val="28"/>
        </w:rPr>
        <w:t xml:space="preserve"> </w:t>
      </w:r>
      <w:hyperlink r:id="rId7" w:history="1">
        <w:r w:rsidRPr="00751588">
          <w:rPr>
            <w:rStyle w:val="af3"/>
            <w:rFonts w:ascii="Liberation Serif" w:hAnsi="Liberation Serif"/>
            <w:sz w:val="28"/>
            <w:szCs w:val="28"/>
            <w:lang w:val="en-US"/>
          </w:rPr>
          <w:t>muzeumtagil</w:t>
        </w:r>
        <w:r w:rsidRPr="00751588">
          <w:rPr>
            <w:rStyle w:val="af3"/>
            <w:rFonts w:ascii="Liberation Serif" w:hAnsi="Liberation Serif"/>
            <w:sz w:val="28"/>
            <w:szCs w:val="28"/>
          </w:rPr>
          <w:t>@</w:t>
        </w:r>
        <w:r w:rsidRPr="00751588">
          <w:rPr>
            <w:rStyle w:val="af3"/>
            <w:rFonts w:ascii="Liberation Serif" w:hAnsi="Liberation Serif"/>
            <w:sz w:val="28"/>
            <w:szCs w:val="28"/>
            <w:lang w:val="en-US"/>
          </w:rPr>
          <w:t>mail</w:t>
        </w:r>
        <w:r w:rsidRPr="00751588">
          <w:rPr>
            <w:rStyle w:val="af3"/>
            <w:rFonts w:ascii="Liberation Serif" w:hAnsi="Liberation Serif"/>
            <w:sz w:val="28"/>
            <w:szCs w:val="28"/>
          </w:rPr>
          <w:t>.</w:t>
        </w:r>
        <w:r w:rsidRPr="00751588">
          <w:rPr>
            <w:rStyle w:val="af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751588">
        <w:rPr>
          <w:rFonts w:ascii="Liberation Serif" w:hAnsi="Liberation Serif"/>
          <w:sz w:val="28"/>
          <w:szCs w:val="28"/>
        </w:rPr>
        <w:t>.</w:t>
      </w:r>
      <w:r w:rsidR="002E4E50" w:rsidRPr="00751588">
        <w:rPr>
          <w:rFonts w:ascii="Liberation Serif" w:hAnsi="Liberation Serif"/>
          <w:sz w:val="28"/>
          <w:szCs w:val="28"/>
        </w:rPr>
        <w:t xml:space="preserve"> </w:t>
      </w:r>
      <w:r w:rsidR="00751588" w:rsidRPr="00657A7E">
        <w:rPr>
          <w:rFonts w:ascii="Liberation Serif" w:hAnsi="Liberation Serif"/>
          <w:sz w:val="28"/>
          <w:szCs w:val="28"/>
        </w:rPr>
        <w:t>Р</w:t>
      </w:r>
      <w:r w:rsidR="002E4E50" w:rsidRPr="00657A7E">
        <w:rPr>
          <w:rFonts w:ascii="Liberation Serif" w:hAnsi="Liberation Serif"/>
          <w:sz w:val="28"/>
          <w:szCs w:val="28"/>
        </w:rPr>
        <w:t xml:space="preserve">еферат </w:t>
      </w:r>
      <w:r w:rsidR="00751588" w:rsidRPr="00657A7E">
        <w:rPr>
          <w:rFonts w:ascii="Liberation Serif" w:hAnsi="Liberation Serif"/>
          <w:sz w:val="28"/>
          <w:szCs w:val="28"/>
        </w:rPr>
        <w:t>на бумажном носителе направляется</w:t>
      </w:r>
      <w:r w:rsidR="00D630AE" w:rsidRPr="00657A7E">
        <w:rPr>
          <w:rFonts w:ascii="Liberation Serif" w:hAnsi="Liberation Serif"/>
          <w:sz w:val="28"/>
          <w:szCs w:val="28"/>
        </w:rPr>
        <w:t xml:space="preserve"> по адресу</w:t>
      </w:r>
      <w:r w:rsidR="002E4E50" w:rsidRPr="00657A7E">
        <w:rPr>
          <w:rFonts w:ascii="Liberation Serif" w:hAnsi="Liberation Serif"/>
          <w:sz w:val="28"/>
          <w:szCs w:val="28"/>
        </w:rPr>
        <w:t>: г. Нижний Тагил, ул. Верхняя Черепанова, 56 (цокольный этаж), телефон для справок: 25-67-89.</w:t>
      </w:r>
    </w:p>
    <w:p w:rsidR="00751588" w:rsidRPr="00751588" w:rsidRDefault="00751588" w:rsidP="00751588">
      <w:pPr>
        <w:pStyle w:val="af"/>
        <w:jc w:val="both"/>
        <w:rPr>
          <w:rFonts w:ascii="Liberation Serif" w:hAnsi="Liberation Serif"/>
          <w:sz w:val="28"/>
          <w:szCs w:val="28"/>
        </w:rPr>
      </w:pPr>
    </w:p>
    <w:p w:rsidR="00D0195E" w:rsidRPr="00751588" w:rsidRDefault="00C533BA" w:rsidP="002E4E50">
      <w:pPr>
        <w:pStyle w:val="af"/>
        <w:numPr>
          <w:ilvl w:val="0"/>
          <w:numId w:val="1"/>
        </w:numPr>
        <w:rPr>
          <w:rFonts w:ascii="Liberation Serif" w:hAnsi="Liberation Serif"/>
          <w:b/>
          <w:sz w:val="28"/>
          <w:szCs w:val="28"/>
        </w:rPr>
      </w:pPr>
      <w:r w:rsidRPr="00751588">
        <w:rPr>
          <w:rFonts w:ascii="Liberation Serif" w:hAnsi="Liberation Serif"/>
          <w:b/>
          <w:sz w:val="28"/>
          <w:szCs w:val="28"/>
        </w:rPr>
        <w:t>ФОРМА ПРОВЕДЕНИЯ КОНФЕРЕНЦИИ</w:t>
      </w:r>
    </w:p>
    <w:p w:rsidR="0031033F" w:rsidRPr="00751588" w:rsidRDefault="0031033F">
      <w:pPr>
        <w:pStyle w:val="af"/>
        <w:ind w:left="720"/>
        <w:jc w:val="both"/>
        <w:rPr>
          <w:rFonts w:ascii="Liberation Serif" w:hAnsi="Liberation Serif"/>
          <w:sz w:val="28"/>
          <w:szCs w:val="28"/>
        </w:rPr>
      </w:pPr>
    </w:p>
    <w:p w:rsidR="00D0195E" w:rsidRPr="00751588" w:rsidRDefault="00C533BA" w:rsidP="005B572F">
      <w:pPr>
        <w:pStyle w:val="af"/>
        <w:ind w:firstLine="720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Конференция проводится в 2 этапа.</w:t>
      </w:r>
    </w:p>
    <w:p w:rsidR="003B0C8C" w:rsidRPr="00751588" w:rsidRDefault="00C533BA" w:rsidP="005B572F">
      <w:pPr>
        <w:pStyle w:val="af"/>
        <w:ind w:firstLine="720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b/>
          <w:sz w:val="28"/>
          <w:szCs w:val="28"/>
        </w:rPr>
        <w:t>1 этап</w:t>
      </w:r>
      <w:r w:rsidR="001D1E67">
        <w:rPr>
          <w:rFonts w:ascii="Liberation Serif" w:hAnsi="Liberation Serif"/>
          <w:sz w:val="28"/>
          <w:szCs w:val="28"/>
        </w:rPr>
        <w:t xml:space="preserve"> – заочный тур: с 30</w:t>
      </w:r>
      <w:r w:rsidR="00657A7E">
        <w:rPr>
          <w:rFonts w:ascii="Liberation Serif" w:hAnsi="Liberation Serif"/>
          <w:sz w:val="28"/>
          <w:szCs w:val="28"/>
        </w:rPr>
        <w:t xml:space="preserve"> марта по </w:t>
      </w:r>
      <w:r w:rsidR="005262D2">
        <w:rPr>
          <w:rFonts w:ascii="Liberation Serif" w:hAnsi="Liberation Serif"/>
          <w:sz w:val="28"/>
          <w:szCs w:val="28"/>
        </w:rPr>
        <w:t>7</w:t>
      </w:r>
      <w:r w:rsidR="001D1E67">
        <w:rPr>
          <w:rFonts w:ascii="Liberation Serif" w:hAnsi="Liberation Serif"/>
          <w:sz w:val="28"/>
          <w:szCs w:val="28"/>
        </w:rPr>
        <w:t xml:space="preserve"> апреля 2023</w:t>
      </w:r>
      <w:r w:rsidRPr="00751588">
        <w:rPr>
          <w:rFonts w:ascii="Liberation Serif" w:hAnsi="Liberation Serif"/>
          <w:sz w:val="28"/>
          <w:szCs w:val="28"/>
        </w:rPr>
        <w:t xml:space="preserve"> года. </w:t>
      </w:r>
    </w:p>
    <w:p w:rsidR="00D0195E" w:rsidRPr="00751588" w:rsidRDefault="00C533BA" w:rsidP="005B572F">
      <w:pPr>
        <w:pStyle w:val="af"/>
        <w:ind w:firstLine="720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Для участников конференции заочный тур предполагает рецензирование комиссией представленных реферативных работ. Рецензионная комиссия отбирает для защиты рефераты в каждой номинации, набравшие наибольшее количество баллов. Результаты рецензирования сообщаются в начале 2 этапа проведения конференции.</w:t>
      </w:r>
    </w:p>
    <w:p w:rsidR="00D0195E" w:rsidRPr="00751588" w:rsidRDefault="00C533BA" w:rsidP="005B572F">
      <w:pPr>
        <w:pStyle w:val="af"/>
        <w:ind w:firstLine="720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b/>
          <w:sz w:val="28"/>
          <w:szCs w:val="28"/>
        </w:rPr>
        <w:t xml:space="preserve">2 этап </w:t>
      </w:r>
      <w:r w:rsidRPr="00751588">
        <w:rPr>
          <w:rFonts w:ascii="Liberation Serif" w:hAnsi="Liberation Serif"/>
          <w:sz w:val="28"/>
          <w:szCs w:val="28"/>
        </w:rPr>
        <w:t xml:space="preserve">– очный </w:t>
      </w:r>
      <w:r w:rsidR="00103DA9" w:rsidRPr="00751588">
        <w:rPr>
          <w:rFonts w:ascii="Liberation Serif" w:hAnsi="Liberation Serif"/>
          <w:sz w:val="28"/>
          <w:szCs w:val="28"/>
        </w:rPr>
        <w:t xml:space="preserve">тур (защита рефератов): апрель </w:t>
      </w:r>
      <w:r w:rsidR="001D1E67">
        <w:rPr>
          <w:rFonts w:ascii="Liberation Serif" w:hAnsi="Liberation Serif"/>
          <w:sz w:val="28"/>
          <w:szCs w:val="28"/>
        </w:rPr>
        <w:t>2023</w:t>
      </w:r>
      <w:r w:rsidR="002E4E50" w:rsidRPr="00751588">
        <w:rPr>
          <w:rFonts w:ascii="Liberation Serif" w:hAnsi="Liberation Serif"/>
          <w:sz w:val="28"/>
          <w:szCs w:val="28"/>
        </w:rPr>
        <w:t xml:space="preserve"> года. </w:t>
      </w:r>
    </w:p>
    <w:p w:rsidR="002E4E50" w:rsidRPr="00751588" w:rsidRDefault="00656F96" w:rsidP="00657A7E">
      <w:pPr>
        <w:pStyle w:val="af"/>
        <w:ind w:firstLine="708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 xml:space="preserve">Место, дата, время проведения будут опубликованы в новостной ленте на официальном сайте Музея </w:t>
      </w:r>
      <w:hyperlink r:id="rId8" w:history="1">
        <w:r w:rsidR="00657A7E" w:rsidRPr="00001B1B">
          <w:rPr>
            <w:rStyle w:val="af3"/>
            <w:rFonts w:ascii="Liberation Serif" w:hAnsi="Liberation Serif"/>
            <w:sz w:val="28"/>
            <w:szCs w:val="28"/>
            <w:lang w:val="en-US"/>
          </w:rPr>
          <w:t>www</w:t>
        </w:r>
        <w:r w:rsidR="00657A7E" w:rsidRPr="00001B1B">
          <w:rPr>
            <w:rStyle w:val="af3"/>
            <w:rFonts w:ascii="Liberation Serif" w:hAnsi="Liberation Serif"/>
            <w:sz w:val="28"/>
            <w:szCs w:val="28"/>
          </w:rPr>
          <w:t>.музейпамяти.рф</w:t>
        </w:r>
      </w:hyperlink>
      <w:r w:rsidR="00657A7E">
        <w:rPr>
          <w:rFonts w:ascii="Liberation Serif" w:hAnsi="Liberation Serif"/>
          <w:sz w:val="28"/>
          <w:szCs w:val="28"/>
        </w:rPr>
        <w:t xml:space="preserve"> </w:t>
      </w:r>
      <w:r w:rsidRPr="00751588">
        <w:rPr>
          <w:rFonts w:ascii="Liberation Serif" w:hAnsi="Liberation Serif"/>
          <w:sz w:val="28"/>
          <w:szCs w:val="28"/>
        </w:rPr>
        <w:t>.</w:t>
      </w:r>
      <w:r w:rsidR="00751588">
        <w:rPr>
          <w:rFonts w:ascii="Liberation Serif" w:hAnsi="Liberation Serif"/>
          <w:sz w:val="28"/>
          <w:szCs w:val="28"/>
        </w:rPr>
        <w:t xml:space="preserve"> </w:t>
      </w:r>
      <w:r w:rsidR="00751588" w:rsidRPr="00751588">
        <w:rPr>
          <w:rFonts w:ascii="Liberation Serif" w:hAnsi="Liberation Serif"/>
          <w:sz w:val="28"/>
          <w:szCs w:val="28"/>
        </w:rPr>
        <w:t xml:space="preserve">Учащихся и студентов для участия в </w:t>
      </w:r>
      <w:r w:rsidR="00657A7E">
        <w:rPr>
          <w:rFonts w:ascii="Liberation Serif" w:hAnsi="Liberation Serif"/>
          <w:sz w:val="28"/>
          <w:szCs w:val="28"/>
        </w:rPr>
        <w:t xml:space="preserve">очном туре </w:t>
      </w:r>
      <w:r w:rsidR="00751588" w:rsidRPr="00751588">
        <w:rPr>
          <w:rFonts w:ascii="Liberation Serif" w:hAnsi="Liberation Serif"/>
          <w:sz w:val="28"/>
          <w:szCs w:val="28"/>
        </w:rPr>
        <w:t>Конференции сопровождает руководитель.</w:t>
      </w:r>
    </w:p>
    <w:p w:rsidR="002E4E50" w:rsidRPr="00751588" w:rsidRDefault="00C533BA" w:rsidP="005B572F">
      <w:pPr>
        <w:pStyle w:val="af"/>
        <w:ind w:firstLine="709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Время защиты реферата не более 10 минут. Рецензионная комиссия имеет право прервать защиту реферата по истечению регламента.</w:t>
      </w:r>
      <w:r w:rsidR="00AC2F51" w:rsidRPr="00751588">
        <w:rPr>
          <w:rFonts w:ascii="Liberation Serif" w:hAnsi="Liberation Serif"/>
          <w:sz w:val="28"/>
          <w:szCs w:val="28"/>
        </w:rPr>
        <w:t xml:space="preserve"> </w:t>
      </w:r>
    </w:p>
    <w:p w:rsidR="00D0195E" w:rsidRPr="00751588" w:rsidRDefault="00AC2F51" w:rsidP="005B572F">
      <w:pPr>
        <w:pStyle w:val="af"/>
        <w:ind w:firstLine="709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Защита строится по следующим критериям:</w:t>
      </w:r>
    </w:p>
    <w:p w:rsidR="00D0195E" w:rsidRPr="00751588" w:rsidRDefault="00C533BA">
      <w:pPr>
        <w:pStyle w:val="af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соответствие темы и содержания заявленным целям и задачам;</w:t>
      </w:r>
    </w:p>
    <w:p w:rsidR="00D0195E" w:rsidRPr="00751588" w:rsidRDefault="00C533BA">
      <w:pPr>
        <w:pStyle w:val="af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используемые источники и литература;</w:t>
      </w:r>
    </w:p>
    <w:p w:rsidR="00D0195E" w:rsidRPr="00751588" w:rsidRDefault="00C533BA">
      <w:pPr>
        <w:pStyle w:val="af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формы исследования при работе над рефератом;</w:t>
      </w:r>
    </w:p>
    <w:p w:rsidR="00D0195E" w:rsidRPr="00751588" w:rsidRDefault="00C533BA">
      <w:pPr>
        <w:pStyle w:val="af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краткое содержание реферата и выводы;</w:t>
      </w:r>
    </w:p>
    <w:p w:rsidR="00D0195E" w:rsidRPr="00751588" w:rsidRDefault="00C533BA">
      <w:pPr>
        <w:pStyle w:val="af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открытия, сделанные во время работы над рефератом.</w:t>
      </w:r>
    </w:p>
    <w:p w:rsidR="00D0195E" w:rsidRPr="00751588" w:rsidRDefault="00C533BA" w:rsidP="00751588">
      <w:pPr>
        <w:pStyle w:val="af"/>
        <w:ind w:left="720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Несоблюдение очередности критериев влечет понижение оценки.</w:t>
      </w:r>
    </w:p>
    <w:p w:rsidR="00D0195E" w:rsidRPr="00751588" w:rsidRDefault="00D0195E">
      <w:pPr>
        <w:pStyle w:val="af"/>
        <w:ind w:left="1080"/>
        <w:jc w:val="both"/>
        <w:rPr>
          <w:rFonts w:ascii="Liberation Serif" w:hAnsi="Liberation Serif"/>
          <w:sz w:val="28"/>
          <w:szCs w:val="28"/>
        </w:rPr>
      </w:pPr>
    </w:p>
    <w:p w:rsidR="00D0195E" w:rsidRPr="00751588" w:rsidRDefault="00C533BA" w:rsidP="0062743C">
      <w:pPr>
        <w:pStyle w:val="af"/>
        <w:numPr>
          <w:ilvl w:val="0"/>
          <w:numId w:val="1"/>
        </w:numPr>
        <w:rPr>
          <w:rFonts w:ascii="Liberation Serif" w:hAnsi="Liberation Serif"/>
          <w:b/>
          <w:sz w:val="28"/>
          <w:szCs w:val="28"/>
        </w:rPr>
      </w:pPr>
      <w:r w:rsidRPr="00751588">
        <w:rPr>
          <w:rFonts w:ascii="Liberation Serif" w:hAnsi="Liberation Serif"/>
          <w:b/>
          <w:sz w:val="28"/>
          <w:szCs w:val="28"/>
        </w:rPr>
        <w:t>РЕЦЕНЗИОННАЯ КОМИССИЯ</w:t>
      </w:r>
    </w:p>
    <w:p w:rsidR="0062743C" w:rsidRPr="00751588" w:rsidRDefault="0062743C" w:rsidP="0062743C">
      <w:pPr>
        <w:pStyle w:val="af"/>
        <w:ind w:left="720"/>
        <w:jc w:val="left"/>
        <w:rPr>
          <w:rFonts w:ascii="Liberation Serif" w:hAnsi="Liberation Serif"/>
          <w:b/>
          <w:sz w:val="28"/>
          <w:szCs w:val="28"/>
        </w:rPr>
      </w:pPr>
    </w:p>
    <w:p w:rsidR="00D0195E" w:rsidRPr="00751588" w:rsidRDefault="00C533BA" w:rsidP="008C243D">
      <w:pPr>
        <w:pStyle w:val="af"/>
        <w:ind w:firstLine="707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В рецензионную комиссию Конференции вх</w:t>
      </w:r>
      <w:r w:rsidR="00AC2F51" w:rsidRPr="00751588">
        <w:rPr>
          <w:rFonts w:ascii="Liberation Serif" w:hAnsi="Liberation Serif"/>
          <w:sz w:val="28"/>
          <w:szCs w:val="28"/>
        </w:rPr>
        <w:t>одят преподаватели истории организаций высшего образования</w:t>
      </w:r>
      <w:r w:rsidRPr="00751588">
        <w:rPr>
          <w:rFonts w:ascii="Liberation Serif" w:hAnsi="Liberation Serif"/>
          <w:sz w:val="28"/>
          <w:szCs w:val="28"/>
        </w:rPr>
        <w:t>, ведущие краеведы, научные сотрудники музеев города,</w:t>
      </w:r>
      <w:r w:rsidR="00AC2F51" w:rsidRPr="00751588">
        <w:rPr>
          <w:rFonts w:ascii="Liberation Serif" w:hAnsi="Liberation Serif"/>
          <w:sz w:val="28"/>
          <w:szCs w:val="28"/>
        </w:rPr>
        <w:t xml:space="preserve"> специалисты уч</w:t>
      </w:r>
      <w:r w:rsidR="00751588">
        <w:rPr>
          <w:rFonts w:ascii="Liberation Serif" w:hAnsi="Liberation Serif"/>
          <w:sz w:val="28"/>
          <w:szCs w:val="28"/>
        </w:rPr>
        <w:t>реждений молодежной политики и</w:t>
      </w:r>
      <w:r w:rsidRPr="00751588">
        <w:rPr>
          <w:rFonts w:ascii="Liberation Serif" w:hAnsi="Liberation Serif"/>
          <w:sz w:val="28"/>
          <w:szCs w:val="28"/>
        </w:rPr>
        <w:t xml:space="preserve"> представители организаторов Конференции.</w:t>
      </w:r>
    </w:p>
    <w:p w:rsidR="0062743C" w:rsidRPr="00751588" w:rsidRDefault="0062743C" w:rsidP="0062743C">
      <w:pPr>
        <w:pStyle w:val="af"/>
        <w:ind w:left="709" w:firstLine="707"/>
        <w:rPr>
          <w:rFonts w:ascii="Liberation Serif" w:hAnsi="Liberation Serif"/>
          <w:b/>
          <w:sz w:val="28"/>
          <w:szCs w:val="28"/>
        </w:rPr>
      </w:pPr>
    </w:p>
    <w:p w:rsidR="00D0195E" w:rsidRPr="00751588" w:rsidRDefault="00C533BA" w:rsidP="0062743C">
      <w:pPr>
        <w:pStyle w:val="af"/>
        <w:numPr>
          <w:ilvl w:val="0"/>
          <w:numId w:val="1"/>
        </w:numPr>
        <w:rPr>
          <w:rFonts w:ascii="Liberation Serif" w:hAnsi="Liberation Serif"/>
          <w:b/>
          <w:sz w:val="28"/>
          <w:szCs w:val="28"/>
        </w:rPr>
      </w:pPr>
      <w:r w:rsidRPr="00751588">
        <w:rPr>
          <w:rFonts w:ascii="Liberation Serif" w:hAnsi="Liberation Serif"/>
          <w:b/>
          <w:sz w:val="28"/>
          <w:szCs w:val="28"/>
        </w:rPr>
        <w:t>СИСТЕМА ОЦЕНОК РЕЦЕНЗИОННОЙ КОМИССИИ</w:t>
      </w:r>
    </w:p>
    <w:p w:rsidR="0062743C" w:rsidRPr="00751588" w:rsidRDefault="0062743C" w:rsidP="0062743C">
      <w:pPr>
        <w:pStyle w:val="af"/>
        <w:ind w:left="720"/>
        <w:jc w:val="left"/>
        <w:rPr>
          <w:rFonts w:ascii="Liberation Serif" w:hAnsi="Liberation Serif"/>
          <w:b/>
          <w:sz w:val="28"/>
          <w:szCs w:val="28"/>
        </w:rPr>
      </w:pPr>
    </w:p>
    <w:p w:rsidR="008C243D" w:rsidRPr="00751588" w:rsidRDefault="00C533BA" w:rsidP="008C243D">
      <w:pPr>
        <w:pStyle w:val="af"/>
        <w:ind w:firstLine="1134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 xml:space="preserve">Рецензионная комиссия выносит свое решение на </w:t>
      </w:r>
      <w:r w:rsidR="008C243D" w:rsidRPr="00751588">
        <w:rPr>
          <w:rFonts w:ascii="Liberation Serif" w:hAnsi="Liberation Serif"/>
          <w:sz w:val="28"/>
          <w:szCs w:val="28"/>
        </w:rPr>
        <w:t>научно – практической</w:t>
      </w:r>
    </w:p>
    <w:p w:rsidR="00D0195E" w:rsidRPr="00751588" w:rsidRDefault="00C533BA" w:rsidP="008C243D">
      <w:pPr>
        <w:pStyle w:val="af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lastRenderedPageBreak/>
        <w:t>конференции после защиты всех рефератов.</w:t>
      </w:r>
    </w:p>
    <w:p w:rsidR="00D0195E" w:rsidRPr="00751588" w:rsidRDefault="00C533BA" w:rsidP="008C243D">
      <w:pPr>
        <w:pStyle w:val="af"/>
        <w:ind w:firstLine="1134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ab/>
        <w:t>Члены рецензионной комиссии при защите реферата руководствуются следующими критериями:</w:t>
      </w:r>
    </w:p>
    <w:p w:rsidR="00D0195E" w:rsidRPr="00751588" w:rsidRDefault="00C533BA" w:rsidP="008C243D">
      <w:pPr>
        <w:pStyle w:val="af"/>
        <w:numPr>
          <w:ilvl w:val="0"/>
          <w:numId w:val="2"/>
        </w:numPr>
        <w:pBdr>
          <w:bottom w:val="none" w:sz="4" w:space="1" w:color="000000"/>
        </w:pBdr>
        <w:ind w:left="127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соблюдение критериев защиты реферата;</w:t>
      </w:r>
    </w:p>
    <w:p w:rsidR="00D0195E" w:rsidRPr="00751588" w:rsidRDefault="00C533BA" w:rsidP="008C243D">
      <w:pPr>
        <w:pStyle w:val="af"/>
        <w:numPr>
          <w:ilvl w:val="0"/>
          <w:numId w:val="2"/>
        </w:numPr>
        <w:pBdr>
          <w:bottom w:val="none" w:sz="4" w:space="1" w:color="000000"/>
        </w:pBdr>
        <w:ind w:left="127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оформление реферата;</w:t>
      </w:r>
    </w:p>
    <w:p w:rsidR="00D0195E" w:rsidRPr="00751588" w:rsidRDefault="00C533BA" w:rsidP="008C243D">
      <w:pPr>
        <w:pStyle w:val="af"/>
        <w:numPr>
          <w:ilvl w:val="0"/>
          <w:numId w:val="2"/>
        </w:numPr>
        <w:pBdr>
          <w:bottom w:val="none" w:sz="4" w:space="1" w:color="000000"/>
        </w:pBdr>
        <w:ind w:left="1276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использование мультимедиа, альбомов и другой наглядной агитации при защите реферата.</w:t>
      </w:r>
    </w:p>
    <w:p w:rsidR="00ED5FEB" w:rsidRPr="00751588" w:rsidRDefault="00ED5FEB" w:rsidP="003B0C8C">
      <w:pPr>
        <w:pStyle w:val="af"/>
        <w:jc w:val="both"/>
        <w:rPr>
          <w:rFonts w:ascii="Liberation Serif" w:hAnsi="Liberation Serif"/>
          <w:sz w:val="28"/>
          <w:szCs w:val="28"/>
        </w:rPr>
      </w:pPr>
    </w:p>
    <w:p w:rsidR="00D0195E" w:rsidRPr="00751588" w:rsidRDefault="00C533BA" w:rsidP="0062743C">
      <w:pPr>
        <w:pStyle w:val="af"/>
        <w:numPr>
          <w:ilvl w:val="0"/>
          <w:numId w:val="1"/>
        </w:numPr>
        <w:rPr>
          <w:rFonts w:ascii="Liberation Serif" w:hAnsi="Liberation Serif"/>
          <w:b/>
          <w:sz w:val="28"/>
          <w:szCs w:val="28"/>
        </w:rPr>
      </w:pPr>
      <w:r w:rsidRPr="00751588">
        <w:rPr>
          <w:rFonts w:ascii="Liberation Serif" w:hAnsi="Liberation Serif"/>
          <w:b/>
          <w:sz w:val="28"/>
          <w:szCs w:val="28"/>
        </w:rPr>
        <w:t>НАГРАЖДЕНИЕ ПОБЕДИТЕЛЕЙ</w:t>
      </w:r>
    </w:p>
    <w:p w:rsidR="0062743C" w:rsidRPr="00751588" w:rsidRDefault="0062743C" w:rsidP="0062743C">
      <w:pPr>
        <w:pStyle w:val="af"/>
        <w:ind w:left="720"/>
        <w:jc w:val="left"/>
        <w:rPr>
          <w:rFonts w:ascii="Liberation Serif" w:hAnsi="Liberation Serif"/>
          <w:b/>
          <w:sz w:val="28"/>
          <w:szCs w:val="28"/>
        </w:rPr>
      </w:pPr>
    </w:p>
    <w:p w:rsidR="00D0195E" w:rsidRDefault="00C533BA">
      <w:pPr>
        <w:pStyle w:val="af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ab/>
        <w:t xml:space="preserve">В конкурсе предусмотрены по 3 призовых места в каждой номинации (отдельно в подгруппе учащихся </w:t>
      </w:r>
      <w:r w:rsidR="00656F96" w:rsidRPr="00751588">
        <w:rPr>
          <w:rFonts w:ascii="Liberation Serif" w:hAnsi="Liberation Serif"/>
          <w:sz w:val="28"/>
          <w:szCs w:val="28"/>
        </w:rPr>
        <w:t xml:space="preserve">9-11 классов </w:t>
      </w:r>
      <w:r w:rsidRPr="00751588">
        <w:rPr>
          <w:rFonts w:ascii="Liberation Serif" w:hAnsi="Liberation Serif"/>
          <w:sz w:val="28"/>
          <w:szCs w:val="28"/>
        </w:rPr>
        <w:t xml:space="preserve">муниципальных средних общеобразовательных школ, гимназий, лицеев и отдельно в подгруппе </w:t>
      </w:r>
      <w:r w:rsidR="005B572F" w:rsidRPr="00751588">
        <w:rPr>
          <w:rFonts w:ascii="Liberation Serif" w:hAnsi="Liberation Serif"/>
          <w:sz w:val="28"/>
          <w:szCs w:val="28"/>
        </w:rPr>
        <w:t>студентов государственных профессиональных образовательных организаций и образовательных организаций высшего образования</w:t>
      </w:r>
      <w:r w:rsidRPr="00751588">
        <w:rPr>
          <w:rFonts w:ascii="Liberation Serif" w:hAnsi="Liberation Serif"/>
          <w:sz w:val="28"/>
          <w:szCs w:val="28"/>
        </w:rPr>
        <w:t xml:space="preserve">. Победители (конкурсанты и их руководители), занявшие призовые места, награждаются ценными призами и грамотами Управления по развитию физической культуры, спорта и молодежной политики Администрации города Нижний Тагил. Остальные участники – </w:t>
      </w:r>
      <w:r w:rsidR="00AA1AEC" w:rsidRPr="00751588">
        <w:rPr>
          <w:rFonts w:ascii="Liberation Serif" w:hAnsi="Liberation Serif"/>
          <w:sz w:val="28"/>
          <w:szCs w:val="28"/>
        </w:rPr>
        <w:t>грамотами</w:t>
      </w:r>
      <w:r w:rsidRPr="00751588">
        <w:rPr>
          <w:rFonts w:ascii="Liberation Serif" w:hAnsi="Liberation Serif"/>
          <w:sz w:val="28"/>
          <w:szCs w:val="28"/>
        </w:rPr>
        <w:t xml:space="preserve"> Музея памяти воинов – тагильчан, погибших в локальных войнах планеты. Рецензионная комиссия имеет право переноса призовых мест из одной номинации в другую, из одной подгруппы в другую (в рамках одной номинации</w:t>
      </w:r>
      <w:r w:rsidR="00842D44" w:rsidRPr="00751588">
        <w:rPr>
          <w:rFonts w:ascii="Liberation Serif" w:hAnsi="Liberation Serif"/>
          <w:sz w:val="28"/>
          <w:szCs w:val="28"/>
        </w:rPr>
        <w:t>)</w:t>
      </w:r>
      <w:r w:rsidRPr="00751588">
        <w:rPr>
          <w:rFonts w:ascii="Liberation Serif" w:hAnsi="Liberation Serif"/>
          <w:sz w:val="28"/>
          <w:szCs w:val="28"/>
        </w:rPr>
        <w:t>.</w:t>
      </w:r>
    </w:p>
    <w:p w:rsidR="00FB2DB6" w:rsidRPr="00751588" w:rsidRDefault="00FB2DB6" w:rsidP="00FB2DB6">
      <w:pPr>
        <w:pStyle w:val="a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итогам Конференции выпускается сборник лучших реферативных работ.</w:t>
      </w:r>
    </w:p>
    <w:p w:rsidR="003B0C8C" w:rsidRPr="00751588" w:rsidRDefault="003B0C8C">
      <w:pPr>
        <w:pStyle w:val="af"/>
        <w:jc w:val="both"/>
        <w:rPr>
          <w:rFonts w:ascii="Liberation Serif" w:hAnsi="Liberation Serif"/>
          <w:sz w:val="28"/>
          <w:szCs w:val="28"/>
        </w:rPr>
      </w:pPr>
    </w:p>
    <w:p w:rsidR="003B0C8C" w:rsidRPr="00751588" w:rsidRDefault="003B0C8C" w:rsidP="003B0C8C">
      <w:pPr>
        <w:pStyle w:val="af"/>
        <w:numPr>
          <w:ilvl w:val="0"/>
          <w:numId w:val="1"/>
        </w:numPr>
        <w:rPr>
          <w:rFonts w:ascii="Liberation Serif" w:hAnsi="Liberation Serif"/>
          <w:b/>
          <w:sz w:val="28"/>
          <w:szCs w:val="28"/>
        </w:rPr>
      </w:pPr>
      <w:r w:rsidRPr="00751588">
        <w:rPr>
          <w:rFonts w:ascii="Liberation Serif" w:hAnsi="Liberation Serif"/>
          <w:b/>
          <w:sz w:val="28"/>
          <w:szCs w:val="28"/>
        </w:rPr>
        <w:t>НОМИНАЦИИ И РЕКОМЕНДУЕМЫЕ ТЕМЫ РЕФЕРАТОВ:</w:t>
      </w:r>
    </w:p>
    <w:p w:rsidR="00DF04BB" w:rsidRDefault="00DF04BB" w:rsidP="00657A7E">
      <w:pPr>
        <w:pStyle w:val="1"/>
        <w:ind w:right="331"/>
        <w:rPr>
          <w:rFonts w:ascii="Liberation Serif" w:hAnsi="Liberation Serif"/>
          <w:sz w:val="28"/>
          <w:szCs w:val="28"/>
        </w:rPr>
      </w:pPr>
    </w:p>
    <w:p w:rsidR="00657A7E" w:rsidRPr="00751588" w:rsidRDefault="00657A7E" w:rsidP="00657A7E">
      <w:pPr>
        <w:pStyle w:val="1"/>
        <w:ind w:right="331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9.1.</w:t>
      </w:r>
      <w:r w:rsidRPr="00751588">
        <w:rPr>
          <w:rFonts w:ascii="Liberation Serif" w:hAnsi="Liberation Serif"/>
          <w:sz w:val="28"/>
          <w:szCs w:val="28"/>
          <w:lang w:eastAsia="ru-RU"/>
        </w:rPr>
        <w:t>Номинация «Урал – земля золотая»:</w:t>
      </w:r>
    </w:p>
    <w:p w:rsidR="00DF04BB" w:rsidRPr="00DF04BB" w:rsidRDefault="00DF04BB" w:rsidP="00DF04B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F04BB" w:rsidRPr="00DF04BB" w:rsidRDefault="00DF04BB" w:rsidP="00DF04BB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F04BB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«Учитель! Перед именем твоим...» (</w:t>
      </w:r>
      <w:r w:rsidRPr="00DF04BB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2023 год - Год педагога и наставника</w:t>
      </w:r>
      <w:r w:rsidRPr="00DF04BB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).</w:t>
      </w:r>
    </w:p>
    <w:p w:rsidR="00DF04BB" w:rsidRPr="00DF04BB" w:rsidRDefault="00DF04BB" w:rsidP="00DF04BB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F04BB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«Индустриальное наследие Урала» (2023 – 2031 гг.- Десятилетие науки и технологии).</w:t>
      </w:r>
    </w:p>
    <w:p w:rsidR="00DF04BB" w:rsidRPr="00DF04BB" w:rsidRDefault="00DF04BB" w:rsidP="00DF04BB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F04BB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«Гордость моя - Вагонка» (90 лет Дзержинскому району).</w:t>
      </w:r>
    </w:p>
    <w:p w:rsidR="00DF04BB" w:rsidRPr="00DF04BB" w:rsidRDefault="00DF04BB" w:rsidP="00DF04BB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F04BB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«Фронтовые судьбы тагильчан» (80 лет Уральскому добровольческому танковому корпусу).</w:t>
      </w:r>
    </w:p>
    <w:p w:rsidR="00DF04BB" w:rsidRPr="00DF04BB" w:rsidRDefault="00DF04BB" w:rsidP="00DF04BB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F04BB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«Главная солдатская награда» (85 лет медалям  «За отвагу», «За боевые заслуги»).</w:t>
      </w:r>
    </w:p>
    <w:p w:rsidR="00DF04BB" w:rsidRPr="00DF04BB" w:rsidRDefault="00DF04BB" w:rsidP="00DF04BB">
      <w:pPr>
        <w:pStyle w:val="c0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textAlignment w:val="baseline"/>
        <w:rPr>
          <w:rStyle w:val="c3"/>
          <w:rFonts w:eastAsia="Arial"/>
          <w:color w:val="000000"/>
          <w:sz w:val="28"/>
          <w:szCs w:val="28"/>
        </w:rPr>
      </w:pPr>
      <w:r w:rsidRPr="00DF04BB">
        <w:rPr>
          <w:rStyle w:val="c3"/>
          <w:rFonts w:eastAsia="Arial"/>
          <w:color w:val="000000"/>
          <w:sz w:val="28"/>
          <w:szCs w:val="28"/>
          <w:bdr w:val="none" w:sz="0" w:space="0" w:color="auto" w:frame="1"/>
        </w:rPr>
        <w:t> «Боль и трагедия Хасана»</w:t>
      </w:r>
      <w:r w:rsidRPr="00DF04BB">
        <w:rPr>
          <w:color w:val="1A1A1A"/>
          <w:sz w:val="28"/>
          <w:szCs w:val="28"/>
          <w:shd w:val="clear" w:color="auto" w:fill="FFFFFF"/>
        </w:rPr>
        <w:t xml:space="preserve"> (85 лет разгрома японских войск на озере Хасан)</w:t>
      </w:r>
      <w:r w:rsidRPr="00DF04BB">
        <w:rPr>
          <w:rStyle w:val="c3"/>
          <w:rFonts w:eastAsia="Arial"/>
          <w:color w:val="000000"/>
          <w:sz w:val="28"/>
          <w:szCs w:val="28"/>
          <w:bdr w:val="none" w:sz="0" w:space="0" w:color="auto" w:frame="1"/>
        </w:rPr>
        <w:t>.</w:t>
      </w:r>
    </w:p>
    <w:p w:rsidR="00DF04BB" w:rsidRPr="00DF04BB" w:rsidRDefault="00DF04BB" w:rsidP="00DF04BB">
      <w:pPr>
        <w:pStyle w:val="c0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DF04BB">
        <w:rPr>
          <w:color w:val="000000"/>
          <w:sz w:val="28"/>
          <w:szCs w:val="28"/>
          <w:shd w:val="clear" w:color="auto" w:fill="FFFFFF"/>
        </w:rPr>
        <w:t xml:space="preserve"> «Операция «Дунай» (55 лет введения войск Организации Варшавского договора в Чехословакию).</w:t>
      </w:r>
    </w:p>
    <w:p w:rsidR="00DF04BB" w:rsidRPr="00DF04BB" w:rsidRDefault="00E57188" w:rsidP="00DF04BB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9" w:tgtFrame="_blank" w:history="1">
        <w:r w:rsidR="00DF04BB" w:rsidRPr="00DF04BB">
          <w:rPr>
            <w:rStyle w:val="af3"/>
            <w:rFonts w:ascii="Times New Roman" w:eastAsia="Arial" w:hAnsi="Times New Roman"/>
            <w:color w:val="000000" w:themeColor="text1"/>
            <w:sz w:val="28"/>
            <w:szCs w:val="28"/>
            <w:shd w:val="clear" w:color="auto" w:fill="FFFFFF"/>
          </w:rPr>
          <w:t>"Заповедная магистраль"</w:t>
        </w:r>
      </w:hyperlink>
      <w:r w:rsidR="00DF04BB" w:rsidRPr="00DF04BB">
        <w:rPr>
          <w:rFonts w:ascii="Times New Roman" w:hAnsi="Times New Roman"/>
          <w:color w:val="000000" w:themeColor="text1"/>
          <w:sz w:val="28"/>
          <w:szCs w:val="28"/>
        </w:rPr>
        <w:t xml:space="preserve"> (145 лет </w:t>
      </w:r>
      <w:r w:rsidR="00DF04BB" w:rsidRPr="00DF04BB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</w:rPr>
        <w:t>Уральской Горнозаводской железной дороге</w:t>
      </w:r>
      <w:r w:rsidR="00DF04BB" w:rsidRPr="00DF04B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F04BB" w:rsidRPr="00DF04BB" w:rsidRDefault="00DF04BB" w:rsidP="00DF04BB">
      <w:pPr>
        <w:pStyle w:val="af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04BB">
        <w:rPr>
          <w:rFonts w:ascii="Times New Roman" w:hAnsi="Times New Roman"/>
          <w:sz w:val="28"/>
          <w:szCs w:val="28"/>
        </w:rPr>
        <w:t>«30 лет на службе» (Отряд милиции особого назначения (ОМОН) при УВД г. Нижний Тагил).</w:t>
      </w:r>
    </w:p>
    <w:p w:rsidR="00657A7E" w:rsidRPr="00DF04BB" w:rsidRDefault="00657A7E" w:rsidP="00DF04BB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B0C8C" w:rsidRDefault="003B0C8C" w:rsidP="00DF04BB">
      <w:pPr>
        <w:pStyle w:val="af2"/>
        <w:numPr>
          <w:ilvl w:val="1"/>
          <w:numId w:val="8"/>
        </w:numPr>
        <w:spacing w:after="0" w:line="240" w:lineRule="auto"/>
        <w:ind w:right="298"/>
        <w:jc w:val="center"/>
        <w:rPr>
          <w:rFonts w:ascii="Liberation Serif" w:hAnsi="Liberation Serif"/>
          <w:b/>
          <w:sz w:val="28"/>
          <w:szCs w:val="28"/>
        </w:rPr>
      </w:pPr>
      <w:r w:rsidRPr="00DF04BB">
        <w:rPr>
          <w:rFonts w:ascii="Liberation Serif" w:hAnsi="Liberation Serif"/>
          <w:b/>
          <w:sz w:val="28"/>
          <w:szCs w:val="28"/>
        </w:rPr>
        <w:t>Номинация «История России. Личности»:</w:t>
      </w:r>
    </w:p>
    <w:p w:rsidR="00DF04BB" w:rsidRPr="00DF04BB" w:rsidRDefault="00DF04BB" w:rsidP="00DF04BB">
      <w:pPr>
        <w:pStyle w:val="af2"/>
        <w:spacing w:after="0" w:line="240" w:lineRule="auto"/>
        <w:ind w:left="1181" w:right="298"/>
        <w:rPr>
          <w:rFonts w:ascii="Liberation Serif" w:hAnsi="Liberation Serif"/>
          <w:b/>
          <w:sz w:val="28"/>
          <w:szCs w:val="28"/>
        </w:rPr>
      </w:pPr>
    </w:p>
    <w:p w:rsidR="00DF04BB" w:rsidRPr="00DF04BB" w:rsidRDefault="00DF04BB" w:rsidP="00DF0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  </w:t>
      </w:r>
      <w:r w:rsidRPr="00DF04BB">
        <w:rPr>
          <w:rFonts w:ascii="Times New Roman" w:hAnsi="Times New Roman"/>
          <w:color w:val="000000" w:themeColor="text1"/>
          <w:sz w:val="28"/>
          <w:szCs w:val="28"/>
        </w:rPr>
        <w:t>Знаменитые битвы России, события, люди (80 лет Сталинградской битвы, 80 лет сражению под Курском, 80 лет освобождения правобережной Украины и Киева).</w:t>
      </w:r>
    </w:p>
    <w:p w:rsidR="00DF04BB" w:rsidRPr="00DF04BB" w:rsidRDefault="00DF04BB" w:rsidP="00DF0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 </w:t>
      </w:r>
      <w:r w:rsidRPr="00DF0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«Мужество – привилегия не только мужчин» (60 лет первому полету женщины-космонавта Валентины Терешковой, 75 лет со дня рождения женщины-космонавта Светланы Савицкой).</w:t>
      </w:r>
    </w:p>
    <w:p w:rsidR="00DF04BB" w:rsidRPr="00DF04BB" w:rsidRDefault="00DF04BB" w:rsidP="00DF04BB">
      <w:pPr>
        <w:pStyle w:val="af2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04BB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«Александр Матросов. История одного подвига» (80 лет подвигу Александра Матросова).</w:t>
      </w:r>
    </w:p>
    <w:p w:rsidR="00DF04BB" w:rsidRPr="00DF04BB" w:rsidRDefault="00DF04BB" w:rsidP="00DF04BB">
      <w:pPr>
        <w:pStyle w:val="af2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222222"/>
          <w:kern w:val="36"/>
          <w:sz w:val="28"/>
          <w:szCs w:val="28"/>
        </w:rPr>
      </w:pPr>
      <w:r w:rsidRPr="00DF04BB">
        <w:rPr>
          <w:rFonts w:ascii="Times New Roman" w:hAnsi="Times New Roman"/>
          <w:color w:val="222222"/>
          <w:kern w:val="36"/>
          <w:sz w:val="28"/>
          <w:szCs w:val="28"/>
        </w:rPr>
        <w:t>«Шагнувшая в вечность” (100 лет со дня рождения Зои Космодемьянской).</w:t>
      </w:r>
    </w:p>
    <w:p w:rsidR="00DF04BB" w:rsidRPr="00DF04BB" w:rsidRDefault="00DF04BB" w:rsidP="00DF04BB">
      <w:pPr>
        <w:pStyle w:val="af2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04BB">
        <w:rPr>
          <w:rFonts w:ascii="Times New Roman" w:hAnsi="Times New Roman"/>
          <w:color w:val="000000" w:themeColor="text1"/>
          <w:sz w:val="28"/>
          <w:szCs w:val="28"/>
        </w:rPr>
        <w:t>Люди и судьбы - «410 лет Дому Романовых».</w:t>
      </w:r>
    </w:p>
    <w:p w:rsidR="00DF04BB" w:rsidRPr="00DF04BB" w:rsidRDefault="005262D2" w:rsidP="00DF04BB">
      <w:pPr>
        <w:pStyle w:val="af2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F04BB" w:rsidRPr="00DF0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Человек-легенда - Александр Васильевич Маргелов» (115 лет со дня рождения русского и советского военачальника).</w:t>
      </w:r>
    </w:p>
    <w:p w:rsidR="00DF04BB" w:rsidRPr="00DF04BB" w:rsidRDefault="00DF04BB" w:rsidP="00DF04BB">
      <w:pPr>
        <w:pStyle w:val="af2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04BB">
        <w:rPr>
          <w:rFonts w:ascii="Times New Roman" w:hAnsi="Times New Roman"/>
          <w:sz w:val="28"/>
          <w:szCs w:val="28"/>
        </w:rPr>
        <w:t>«В граните высекут Героев имена» (85 лет со дня рождения Неверова Анатолия Глебовича).</w:t>
      </w:r>
    </w:p>
    <w:p w:rsidR="00DF04BB" w:rsidRPr="00DF04BB" w:rsidRDefault="00DF04BB" w:rsidP="00DF04BB">
      <w:pPr>
        <w:pStyle w:val="af2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04BB">
        <w:rPr>
          <w:rFonts w:ascii="Times New Roman" w:hAnsi="Times New Roman"/>
          <w:sz w:val="28"/>
          <w:szCs w:val="28"/>
          <w:shd w:val="clear" w:color="auto" w:fill="FFFFFF"/>
        </w:rPr>
        <w:t xml:space="preserve">«Золотые звезды тагильчан» </w:t>
      </w:r>
      <w:r w:rsidRPr="00DF04B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 w:rsidRPr="00DF04BB">
        <w:rPr>
          <w:rFonts w:ascii="Times New Roman" w:hAnsi="Times New Roman"/>
          <w:sz w:val="28"/>
          <w:szCs w:val="28"/>
        </w:rPr>
        <w:t>Тагильчане – Герои Советского Союза - 100 лет со дня рождения Дерябина Юрия Ивановича; 100 лет со дня рождения Селезнева Анатолия Петровича; – 110 лет со дня рождения Пологова Павла Андреевича; 115 лет со дня рождения Белявского Николая Ивановича; 105 лет со дня рождения Демина Александра Федоровича).</w:t>
      </w:r>
    </w:p>
    <w:p w:rsidR="00DF04BB" w:rsidRPr="00DF04BB" w:rsidRDefault="00DF04BB" w:rsidP="00DF04BB">
      <w:pPr>
        <w:pStyle w:val="af2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04BB">
        <w:rPr>
          <w:rFonts w:ascii="Times New Roman" w:hAnsi="Times New Roman"/>
          <w:sz w:val="28"/>
          <w:szCs w:val="28"/>
        </w:rPr>
        <w:t>«Агриппина Афанасьева. В гармонии с душой...» (110 лет со дня рождения Афанасьевой Агриппины Васильевны, художницы, мастера лаковой росписи по металлу).</w:t>
      </w:r>
    </w:p>
    <w:p w:rsidR="003B0C8C" w:rsidRPr="00DF04BB" w:rsidRDefault="00DF04BB" w:rsidP="00DF04BB">
      <w:pPr>
        <w:pStyle w:val="af2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04BB">
        <w:rPr>
          <w:rFonts w:ascii="Times New Roman" w:hAnsi="Times New Roman"/>
          <w:color w:val="000000"/>
          <w:sz w:val="28"/>
          <w:szCs w:val="28"/>
        </w:rPr>
        <w:t xml:space="preserve"> «Хранить державу – долг и честь» (105 лет пограничным войскам РФ).</w:t>
      </w:r>
      <w:r w:rsidRPr="00DF04BB">
        <w:rPr>
          <w:rFonts w:ascii="Times New Roman" w:hAnsi="Times New Roman"/>
          <w:color w:val="000000"/>
          <w:sz w:val="28"/>
          <w:szCs w:val="28"/>
        </w:rPr>
        <w:br/>
      </w:r>
      <w:r w:rsidRPr="00DF04B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Liberation Serif" w:hAnsi="Liberation Serif"/>
          <w:b/>
          <w:sz w:val="28"/>
          <w:szCs w:val="28"/>
        </w:rPr>
        <w:t xml:space="preserve">                       </w:t>
      </w:r>
      <w:r w:rsidR="003B0C8C" w:rsidRPr="00DF04BB">
        <w:rPr>
          <w:rFonts w:ascii="Liberation Serif" w:hAnsi="Liberation Serif"/>
          <w:b/>
          <w:sz w:val="28"/>
          <w:szCs w:val="28"/>
        </w:rPr>
        <w:t>ТРЕБОВАНИЯ К ОФОРМЛЕНИЮ РАБОТ</w:t>
      </w:r>
    </w:p>
    <w:p w:rsidR="003B0C8C" w:rsidRPr="00751588" w:rsidRDefault="003B0C8C" w:rsidP="003B0C8C">
      <w:pPr>
        <w:pStyle w:val="af"/>
        <w:ind w:left="720"/>
        <w:jc w:val="left"/>
        <w:rPr>
          <w:rFonts w:ascii="Liberation Serif" w:hAnsi="Liberation Serif"/>
          <w:b/>
          <w:sz w:val="28"/>
          <w:szCs w:val="28"/>
        </w:rPr>
      </w:pPr>
    </w:p>
    <w:p w:rsidR="004D1FD5" w:rsidRPr="004D1FD5" w:rsidRDefault="003B0C8C" w:rsidP="004D1FD5">
      <w:pPr>
        <w:pStyle w:val="af"/>
        <w:numPr>
          <w:ilvl w:val="1"/>
          <w:numId w:val="1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Работа должна быть аккуратно оформлена, без помарок и исправлений.</w:t>
      </w:r>
    </w:p>
    <w:p w:rsidR="003B0C8C" w:rsidRPr="00751588" w:rsidRDefault="003B0C8C" w:rsidP="008A7D2C">
      <w:pPr>
        <w:pStyle w:val="af"/>
        <w:numPr>
          <w:ilvl w:val="1"/>
          <w:numId w:val="1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Работа должна содержать план, введение, основную часть, заключение, список источников и литературы.</w:t>
      </w:r>
    </w:p>
    <w:p w:rsidR="003B0C8C" w:rsidRPr="00751588" w:rsidRDefault="003B0C8C" w:rsidP="008A7D2C">
      <w:pPr>
        <w:pStyle w:val="af"/>
        <w:numPr>
          <w:ilvl w:val="1"/>
          <w:numId w:val="1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Титульный лист конкурсной ра</w:t>
      </w:r>
      <w:r w:rsidR="004D1FD5">
        <w:rPr>
          <w:rFonts w:ascii="Liberation Serif" w:hAnsi="Liberation Serif"/>
          <w:sz w:val="28"/>
          <w:szCs w:val="28"/>
        </w:rPr>
        <w:t xml:space="preserve">боты должен содержать </w:t>
      </w:r>
      <w:r w:rsidR="002B45B4">
        <w:rPr>
          <w:rFonts w:ascii="Liberation Serif" w:hAnsi="Liberation Serif"/>
          <w:sz w:val="28"/>
          <w:szCs w:val="28"/>
        </w:rPr>
        <w:t xml:space="preserve">название образовательной организации; тему реферата, номинацию; </w:t>
      </w:r>
      <w:r w:rsidR="004D1FD5">
        <w:rPr>
          <w:rFonts w:ascii="Liberation Serif" w:hAnsi="Liberation Serif"/>
          <w:sz w:val="28"/>
          <w:szCs w:val="28"/>
        </w:rPr>
        <w:t>фамилию,</w:t>
      </w:r>
      <w:r w:rsidR="002B45B4">
        <w:rPr>
          <w:rFonts w:ascii="Liberation Serif" w:hAnsi="Liberation Serif"/>
          <w:sz w:val="28"/>
          <w:szCs w:val="28"/>
        </w:rPr>
        <w:t xml:space="preserve"> </w:t>
      </w:r>
      <w:r w:rsidR="004D1FD5">
        <w:rPr>
          <w:rFonts w:ascii="Liberation Serif" w:hAnsi="Liberation Serif"/>
          <w:sz w:val="28"/>
          <w:szCs w:val="28"/>
        </w:rPr>
        <w:t>имя</w:t>
      </w:r>
      <w:r w:rsidR="002B45B4">
        <w:rPr>
          <w:rFonts w:ascii="Liberation Serif" w:hAnsi="Liberation Serif"/>
          <w:sz w:val="28"/>
          <w:szCs w:val="28"/>
        </w:rPr>
        <w:t>, отчество участника НПК с указанием класса, группы;  фамилию, имя, отчество научного руководителя с указанием занимаемой должности ;</w:t>
      </w:r>
      <w:r w:rsidR="002B45B4" w:rsidRPr="002B45B4">
        <w:rPr>
          <w:rFonts w:ascii="Liberation Serif" w:hAnsi="Liberation Serif"/>
          <w:sz w:val="28"/>
          <w:szCs w:val="28"/>
        </w:rPr>
        <w:t xml:space="preserve"> </w:t>
      </w:r>
      <w:r w:rsidR="002B45B4">
        <w:rPr>
          <w:rFonts w:ascii="Liberation Serif" w:hAnsi="Liberation Serif"/>
          <w:sz w:val="28"/>
          <w:szCs w:val="28"/>
        </w:rPr>
        <w:t xml:space="preserve">город, год.  </w:t>
      </w:r>
    </w:p>
    <w:p w:rsidR="003B0C8C" w:rsidRPr="00751588" w:rsidRDefault="003B0C8C" w:rsidP="008A7D2C">
      <w:pPr>
        <w:pStyle w:val="af"/>
        <w:numPr>
          <w:ilvl w:val="1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План, основной текст, списки оформляются по следующим правилам:</w:t>
      </w:r>
    </w:p>
    <w:p w:rsidR="003B0C8C" w:rsidRPr="00751588" w:rsidRDefault="003B0C8C" w:rsidP="008A7D2C">
      <w:pPr>
        <w:pStyle w:val="af"/>
        <w:ind w:firstLine="708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- лист формата А4;</w:t>
      </w:r>
    </w:p>
    <w:p w:rsidR="003B0C8C" w:rsidRPr="00751588" w:rsidRDefault="003B0C8C" w:rsidP="008A7D2C">
      <w:pPr>
        <w:pStyle w:val="af"/>
        <w:ind w:firstLine="708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 xml:space="preserve">- текст печатается с одной стороны </w:t>
      </w:r>
      <w:r w:rsidR="008A7D2C">
        <w:rPr>
          <w:rFonts w:ascii="Liberation Serif" w:hAnsi="Liberation Serif"/>
          <w:sz w:val="28"/>
          <w:szCs w:val="28"/>
        </w:rPr>
        <w:t>листа с применением 14 размера</w:t>
      </w:r>
      <w:r w:rsidR="00FB2DB6">
        <w:rPr>
          <w:rFonts w:ascii="Liberation Serif" w:hAnsi="Liberation Serif"/>
          <w:sz w:val="28"/>
          <w:szCs w:val="28"/>
        </w:rPr>
        <w:t xml:space="preserve"> </w:t>
      </w:r>
      <w:r w:rsidRPr="00751588">
        <w:rPr>
          <w:rFonts w:ascii="Liberation Serif" w:hAnsi="Liberation Serif"/>
          <w:sz w:val="28"/>
          <w:szCs w:val="28"/>
        </w:rPr>
        <w:t>шрифта «</w:t>
      </w:r>
      <w:r w:rsidRPr="00751588">
        <w:rPr>
          <w:rFonts w:ascii="Liberation Serif" w:hAnsi="Liberation Serif"/>
          <w:sz w:val="28"/>
          <w:szCs w:val="28"/>
          <w:lang w:val="en-US"/>
        </w:rPr>
        <w:t>Times</w:t>
      </w:r>
      <w:r w:rsidR="00DF04BB">
        <w:rPr>
          <w:rFonts w:ascii="Liberation Serif" w:hAnsi="Liberation Serif"/>
          <w:sz w:val="28"/>
          <w:szCs w:val="28"/>
        </w:rPr>
        <w:t xml:space="preserve"> </w:t>
      </w:r>
      <w:r w:rsidRPr="00751588">
        <w:rPr>
          <w:rFonts w:ascii="Liberation Serif" w:hAnsi="Liberation Serif"/>
          <w:sz w:val="28"/>
          <w:szCs w:val="28"/>
          <w:lang w:val="en-US"/>
        </w:rPr>
        <w:t>New</w:t>
      </w:r>
      <w:r w:rsidR="00DF04BB">
        <w:rPr>
          <w:rFonts w:ascii="Liberation Serif" w:hAnsi="Liberation Serif"/>
          <w:sz w:val="28"/>
          <w:szCs w:val="28"/>
        </w:rPr>
        <w:t xml:space="preserve"> </w:t>
      </w:r>
      <w:r w:rsidRPr="00751588">
        <w:rPr>
          <w:rFonts w:ascii="Liberation Serif" w:hAnsi="Liberation Serif"/>
          <w:sz w:val="28"/>
          <w:szCs w:val="28"/>
          <w:lang w:val="en-US"/>
        </w:rPr>
        <w:t>Roman</w:t>
      </w:r>
      <w:r w:rsidRPr="00751588">
        <w:rPr>
          <w:rFonts w:ascii="Liberation Serif" w:hAnsi="Liberation Serif"/>
          <w:sz w:val="28"/>
          <w:szCs w:val="28"/>
        </w:rPr>
        <w:t>», межстрочный интервал – 1,5;</w:t>
      </w:r>
    </w:p>
    <w:p w:rsidR="003B0C8C" w:rsidRPr="00751588" w:rsidRDefault="008A7D2C" w:rsidP="008A7D2C">
      <w:pPr>
        <w:pStyle w:val="a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3B0C8C" w:rsidRPr="00751588">
        <w:rPr>
          <w:rFonts w:ascii="Liberation Serif" w:hAnsi="Liberation Serif"/>
          <w:sz w:val="28"/>
          <w:szCs w:val="28"/>
        </w:rPr>
        <w:t xml:space="preserve">- каждая страница имеет поля: верхнее – 2,0 см; </w:t>
      </w:r>
      <w:r>
        <w:rPr>
          <w:rFonts w:ascii="Liberation Serif" w:hAnsi="Liberation Serif"/>
          <w:sz w:val="28"/>
          <w:szCs w:val="28"/>
        </w:rPr>
        <w:t xml:space="preserve"> </w:t>
      </w:r>
      <w:r w:rsidR="00DF04BB">
        <w:rPr>
          <w:rFonts w:ascii="Liberation Serif" w:hAnsi="Liberation Serif"/>
          <w:sz w:val="28"/>
          <w:szCs w:val="28"/>
        </w:rPr>
        <w:t>нижнее – 1,5</w:t>
      </w:r>
      <w:r w:rsidR="003B0C8C" w:rsidRPr="00751588">
        <w:rPr>
          <w:rFonts w:ascii="Liberation Serif" w:hAnsi="Liberation Serif"/>
          <w:sz w:val="28"/>
          <w:szCs w:val="28"/>
        </w:rPr>
        <w:t xml:space="preserve"> см; левое –</w:t>
      </w:r>
    </w:p>
    <w:p w:rsidR="003B0C8C" w:rsidRPr="00751588" w:rsidRDefault="00DF04BB" w:rsidP="008A7D2C">
      <w:pPr>
        <w:pStyle w:val="a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2,0</w:t>
      </w:r>
      <w:r w:rsidR="003B0C8C" w:rsidRPr="00751588">
        <w:rPr>
          <w:rFonts w:ascii="Liberation Serif" w:hAnsi="Liberation Serif"/>
          <w:sz w:val="28"/>
          <w:szCs w:val="28"/>
        </w:rPr>
        <w:t xml:space="preserve"> см; </w:t>
      </w:r>
      <w:r w:rsidR="008A7D2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правое – 1,5</w:t>
      </w:r>
      <w:r w:rsidR="003B0C8C" w:rsidRPr="00751588">
        <w:rPr>
          <w:rFonts w:ascii="Liberation Serif" w:hAnsi="Liberation Serif"/>
          <w:sz w:val="28"/>
          <w:szCs w:val="28"/>
        </w:rPr>
        <w:t xml:space="preserve"> см.</w:t>
      </w:r>
    </w:p>
    <w:p w:rsidR="003B0C8C" w:rsidRPr="00751588" w:rsidRDefault="008A7D2C" w:rsidP="008A7D2C">
      <w:pPr>
        <w:pStyle w:val="a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3B0C8C" w:rsidRPr="00751588">
        <w:rPr>
          <w:rFonts w:ascii="Liberation Serif" w:hAnsi="Liberation Serif"/>
          <w:sz w:val="28"/>
          <w:szCs w:val="28"/>
        </w:rPr>
        <w:t xml:space="preserve"> - страницы нумеруются по порядку арабскими цифрами, номера страниц </w:t>
      </w:r>
    </w:p>
    <w:p w:rsidR="003B0C8C" w:rsidRPr="00751588" w:rsidRDefault="003B0C8C" w:rsidP="008A7D2C">
      <w:pPr>
        <w:pStyle w:val="af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проставляются в правом нижнем углу страницы;</w:t>
      </w:r>
    </w:p>
    <w:p w:rsidR="003B0C8C" w:rsidRPr="00751588" w:rsidRDefault="003B0C8C" w:rsidP="008A7D2C">
      <w:pPr>
        <w:pStyle w:val="af"/>
        <w:numPr>
          <w:ilvl w:val="1"/>
          <w:numId w:val="1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Приложения, в том числе таблицы, дополнительные материалы оформляются в форме – удобной для восприятия информации; каждое приложение начинается с новой страницы с указанием в верхнем правом углу слова «Приложение» и имеет тематический заголовок. При наличии более одного приложения они нумеруются арабскими цифрами (например: Приложение № 1).</w:t>
      </w:r>
    </w:p>
    <w:p w:rsidR="003B0C8C" w:rsidRPr="00751588" w:rsidRDefault="003B0C8C">
      <w:pPr>
        <w:pStyle w:val="af"/>
        <w:jc w:val="both"/>
        <w:rPr>
          <w:rFonts w:ascii="Liberation Serif" w:hAnsi="Liberation Serif"/>
          <w:sz w:val="28"/>
          <w:szCs w:val="28"/>
        </w:rPr>
      </w:pPr>
    </w:p>
    <w:p w:rsidR="00D0195E" w:rsidRPr="00751588" w:rsidRDefault="00C533BA" w:rsidP="00656F9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51588">
        <w:rPr>
          <w:rFonts w:ascii="Liberation Serif" w:hAnsi="Liberation Serif"/>
          <w:b/>
          <w:sz w:val="28"/>
          <w:szCs w:val="28"/>
        </w:rPr>
        <w:lastRenderedPageBreak/>
        <w:t>ПРИМЕЧАНИЕ</w:t>
      </w:r>
    </w:p>
    <w:p w:rsidR="0062743C" w:rsidRPr="00751588" w:rsidRDefault="0062743C" w:rsidP="00AC2F51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D0195E" w:rsidRPr="00751588" w:rsidRDefault="00656F96" w:rsidP="00FB2DB6">
      <w:pPr>
        <w:pStyle w:val="af2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К</w:t>
      </w:r>
      <w:r w:rsidR="00C533BA" w:rsidRPr="00751588">
        <w:rPr>
          <w:rFonts w:ascii="Liberation Serif" w:hAnsi="Liberation Serif"/>
          <w:sz w:val="28"/>
          <w:szCs w:val="28"/>
        </w:rPr>
        <w:t>оличество листов в представляемой научной работе</w:t>
      </w:r>
      <w:r w:rsidRPr="00751588">
        <w:rPr>
          <w:rFonts w:ascii="Liberation Serif" w:hAnsi="Liberation Serif"/>
          <w:sz w:val="28"/>
          <w:szCs w:val="28"/>
        </w:rPr>
        <w:t xml:space="preserve"> не ограничивается</w:t>
      </w:r>
      <w:r w:rsidR="00C533BA" w:rsidRPr="00751588">
        <w:rPr>
          <w:rFonts w:ascii="Liberation Serif" w:hAnsi="Liberation Serif"/>
          <w:sz w:val="28"/>
          <w:szCs w:val="28"/>
        </w:rPr>
        <w:t>;</w:t>
      </w:r>
    </w:p>
    <w:p w:rsidR="00D0195E" w:rsidRPr="00751588" w:rsidRDefault="00656F96" w:rsidP="00FB2DB6">
      <w:pPr>
        <w:pStyle w:val="af2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Р</w:t>
      </w:r>
      <w:r w:rsidR="00C533BA" w:rsidRPr="00751588">
        <w:rPr>
          <w:rFonts w:ascii="Liberation Serif" w:hAnsi="Liberation Serif"/>
          <w:sz w:val="28"/>
          <w:szCs w:val="28"/>
        </w:rPr>
        <w:t>ефераты, не соответствующие теме конференции, до рецензирования не допускаются;</w:t>
      </w:r>
    </w:p>
    <w:p w:rsidR="008A7D2C" w:rsidRDefault="00656F96" w:rsidP="008A7D2C">
      <w:pPr>
        <w:pStyle w:val="af2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751588">
        <w:rPr>
          <w:rFonts w:ascii="Liberation Serif" w:hAnsi="Liberation Serif"/>
          <w:sz w:val="28"/>
          <w:szCs w:val="28"/>
        </w:rPr>
        <w:t>А</w:t>
      </w:r>
      <w:r w:rsidR="00C533BA" w:rsidRPr="00751588">
        <w:rPr>
          <w:rFonts w:ascii="Liberation Serif" w:hAnsi="Liberation Serif"/>
          <w:sz w:val="28"/>
          <w:szCs w:val="28"/>
        </w:rPr>
        <w:t>вторы работ, связанных с просмотром видеоматериалов, должны заранее предупредить организаторов о форме защиты</w:t>
      </w:r>
      <w:r w:rsidR="00FB2DB6">
        <w:rPr>
          <w:rFonts w:ascii="Liberation Serif" w:hAnsi="Liberation Serif"/>
          <w:sz w:val="28"/>
          <w:szCs w:val="28"/>
        </w:rPr>
        <w:t xml:space="preserve">. </w:t>
      </w:r>
      <w:r w:rsidRPr="00FB2DB6">
        <w:rPr>
          <w:rFonts w:ascii="Liberation Serif" w:hAnsi="Liberation Serif"/>
          <w:sz w:val="28"/>
          <w:szCs w:val="28"/>
        </w:rPr>
        <w:t>В</w:t>
      </w:r>
      <w:r w:rsidR="00C533BA" w:rsidRPr="00FB2DB6">
        <w:rPr>
          <w:rFonts w:ascii="Liberation Serif" w:hAnsi="Liberation Serif"/>
          <w:sz w:val="28"/>
          <w:szCs w:val="28"/>
        </w:rPr>
        <w:t>идеоматериал</w:t>
      </w:r>
      <w:r w:rsidR="00FB2DB6">
        <w:rPr>
          <w:rFonts w:ascii="Liberation Serif" w:hAnsi="Liberation Serif"/>
          <w:sz w:val="28"/>
          <w:szCs w:val="28"/>
        </w:rPr>
        <w:t>ы</w:t>
      </w:r>
      <w:r w:rsidR="00C533BA" w:rsidRPr="00FB2DB6">
        <w:rPr>
          <w:rFonts w:ascii="Liberation Serif" w:hAnsi="Liberation Serif"/>
          <w:sz w:val="28"/>
          <w:szCs w:val="28"/>
        </w:rPr>
        <w:t xml:space="preserve"> предоставля</w:t>
      </w:r>
      <w:r w:rsidR="00FB2DB6">
        <w:rPr>
          <w:rFonts w:ascii="Liberation Serif" w:hAnsi="Liberation Serif"/>
          <w:sz w:val="28"/>
          <w:szCs w:val="28"/>
        </w:rPr>
        <w:t>ю</w:t>
      </w:r>
      <w:r w:rsidR="00C533BA" w:rsidRPr="00FB2DB6">
        <w:rPr>
          <w:rFonts w:ascii="Liberation Serif" w:hAnsi="Liberation Serif"/>
          <w:sz w:val="28"/>
          <w:szCs w:val="28"/>
        </w:rPr>
        <w:t xml:space="preserve">тся в формате </w:t>
      </w:r>
      <w:r w:rsidRPr="00FB2DB6">
        <w:rPr>
          <w:rFonts w:ascii="Liberation Serif" w:hAnsi="Liberation Serif"/>
          <w:sz w:val="28"/>
          <w:szCs w:val="28"/>
        </w:rPr>
        <w:t>*.</w:t>
      </w:r>
      <w:r w:rsidR="00C533BA" w:rsidRPr="00FB2DB6">
        <w:rPr>
          <w:rFonts w:ascii="Liberation Serif" w:hAnsi="Liberation Serif"/>
          <w:sz w:val="28"/>
          <w:szCs w:val="28"/>
          <w:lang w:val="en-US"/>
        </w:rPr>
        <w:t>avi</w:t>
      </w:r>
      <w:r w:rsidR="00C533BA" w:rsidRPr="00FB2DB6">
        <w:rPr>
          <w:rFonts w:ascii="Liberation Serif" w:hAnsi="Liberation Serif"/>
          <w:sz w:val="28"/>
          <w:szCs w:val="28"/>
        </w:rPr>
        <w:t xml:space="preserve"> или </w:t>
      </w:r>
      <w:r w:rsidRPr="00FB2DB6">
        <w:rPr>
          <w:rFonts w:ascii="Liberation Serif" w:hAnsi="Liberation Serif"/>
          <w:sz w:val="28"/>
          <w:szCs w:val="28"/>
        </w:rPr>
        <w:t>*.</w:t>
      </w:r>
      <w:r w:rsidR="00C533BA" w:rsidRPr="00FB2DB6">
        <w:rPr>
          <w:rFonts w:ascii="Liberation Serif" w:hAnsi="Liberation Serif"/>
          <w:sz w:val="28"/>
          <w:szCs w:val="28"/>
          <w:lang w:val="en-US"/>
        </w:rPr>
        <w:t>mp</w:t>
      </w:r>
      <w:r w:rsidR="00AC2F51" w:rsidRPr="00FB2DB6">
        <w:rPr>
          <w:rFonts w:ascii="Liberation Serif" w:hAnsi="Liberation Serif"/>
          <w:sz w:val="28"/>
          <w:szCs w:val="28"/>
        </w:rPr>
        <w:t>4 на флэш – н</w:t>
      </w:r>
      <w:r w:rsidRPr="00FB2DB6">
        <w:rPr>
          <w:rFonts w:ascii="Liberation Serif" w:hAnsi="Liberation Serif"/>
          <w:sz w:val="28"/>
          <w:szCs w:val="28"/>
        </w:rPr>
        <w:t>акопителе</w:t>
      </w:r>
      <w:r w:rsidR="00C533BA" w:rsidRPr="00FB2DB6">
        <w:rPr>
          <w:rFonts w:ascii="Liberation Serif" w:hAnsi="Liberation Serif"/>
          <w:sz w:val="28"/>
          <w:szCs w:val="28"/>
        </w:rPr>
        <w:t xml:space="preserve">.   </w:t>
      </w:r>
    </w:p>
    <w:p w:rsidR="008A7D2C" w:rsidRDefault="008A7D2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8A7D2C" w:rsidRDefault="008A7D2C" w:rsidP="008A7D2C">
      <w:pPr>
        <w:pStyle w:val="af2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56F2C" w:rsidRDefault="00156F2C" w:rsidP="008A7D2C">
      <w:pPr>
        <w:pStyle w:val="af2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 w:rsidR="00156F2C" w:rsidRDefault="00156F2C" w:rsidP="00156F2C">
      <w:pPr>
        <w:spacing w:after="0" w:line="240" w:lineRule="auto"/>
        <w:ind w:left="1637" w:right="1109" w:hanging="10"/>
        <w:jc w:val="center"/>
        <w:rPr>
          <w:rFonts w:ascii="Liberation Serif" w:hAnsi="Liberation Serif"/>
          <w:sz w:val="28"/>
          <w:szCs w:val="28"/>
        </w:rPr>
      </w:pPr>
    </w:p>
    <w:p w:rsidR="005B572F" w:rsidRDefault="00156F2C" w:rsidP="00156F2C">
      <w:pPr>
        <w:spacing w:after="0" w:line="240" w:lineRule="auto"/>
        <w:ind w:left="1637" w:right="1109" w:hanging="1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ЗАЯВКА </w:t>
      </w:r>
    </w:p>
    <w:p w:rsidR="00156F2C" w:rsidRDefault="00156F2C" w:rsidP="00156F2C">
      <w:pPr>
        <w:spacing w:after="0" w:line="240" w:lineRule="auto"/>
        <w:ind w:left="1637" w:right="1109" w:hanging="1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участие в городской научно-практической конференции</w:t>
      </w:r>
    </w:p>
    <w:p w:rsidR="00156F2C" w:rsidRDefault="00156F2C" w:rsidP="00156F2C">
      <w:pPr>
        <w:spacing w:after="0" w:line="240" w:lineRule="auto"/>
        <w:ind w:left="1121" w:right="593" w:hanging="1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«Наследники Великой Победы»</w:t>
      </w:r>
    </w:p>
    <w:p w:rsidR="00156F2C" w:rsidRDefault="00156F2C" w:rsidP="00156F2C">
      <w:pPr>
        <w:spacing w:after="0" w:line="240" w:lineRule="auto"/>
        <w:ind w:right="59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</w:p>
    <w:p w:rsidR="00156F2C" w:rsidRDefault="00156F2C" w:rsidP="00ED5FEB">
      <w:pPr>
        <w:spacing w:after="0" w:line="240" w:lineRule="auto"/>
        <w:ind w:right="5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Учебное заведение (полное назван</w:t>
      </w:r>
      <w:r w:rsidR="00ED5FEB">
        <w:rPr>
          <w:rFonts w:ascii="Liberation Serif" w:hAnsi="Liberation Serif"/>
          <w:sz w:val="28"/>
          <w:szCs w:val="28"/>
        </w:rPr>
        <w:t>ие)______________________________</w:t>
      </w:r>
    </w:p>
    <w:p w:rsidR="00156F2C" w:rsidRDefault="00ED5FEB" w:rsidP="00ED5FEB">
      <w:pPr>
        <w:spacing w:after="0" w:line="240" w:lineRule="auto"/>
        <w:ind w:right="5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156F2C">
        <w:rPr>
          <w:rFonts w:ascii="Liberation Serif" w:hAnsi="Liberation Serif"/>
          <w:sz w:val="28"/>
          <w:szCs w:val="28"/>
        </w:rPr>
        <w:t xml:space="preserve"> ______________________________</w:t>
      </w:r>
      <w:r>
        <w:rPr>
          <w:rFonts w:ascii="Liberation Serif" w:hAnsi="Liberation Serif"/>
          <w:sz w:val="28"/>
          <w:szCs w:val="28"/>
        </w:rPr>
        <w:t>________________________________</w:t>
      </w:r>
    </w:p>
    <w:p w:rsidR="00ED5FEB" w:rsidRDefault="00156F2C" w:rsidP="00ED5FEB">
      <w:pPr>
        <w:spacing w:after="0" w:line="240" w:lineRule="auto"/>
        <w:ind w:right="5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ED5FEB">
        <w:rPr>
          <w:rFonts w:ascii="Liberation Serif" w:hAnsi="Liberation Serif"/>
          <w:sz w:val="28"/>
          <w:szCs w:val="28"/>
        </w:rPr>
        <w:t>______________________________________________________________</w:t>
      </w:r>
    </w:p>
    <w:p w:rsidR="00ED5FEB" w:rsidRDefault="00ED5FEB" w:rsidP="00ED5FEB">
      <w:pPr>
        <w:spacing w:after="0" w:line="240" w:lineRule="auto"/>
        <w:ind w:right="5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______________________________________________________________</w:t>
      </w:r>
    </w:p>
    <w:p w:rsidR="00ED5FEB" w:rsidRDefault="00ED5FEB" w:rsidP="00ED5FEB">
      <w:pPr>
        <w:spacing w:after="0" w:line="240" w:lineRule="auto"/>
        <w:ind w:right="5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 w:rsidR="00156F2C" w:rsidRDefault="00ED5FEB" w:rsidP="00ED5FEB">
      <w:pPr>
        <w:spacing w:after="0" w:line="240" w:lineRule="auto"/>
        <w:ind w:right="5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F34261">
        <w:rPr>
          <w:rFonts w:ascii="Liberation Serif" w:hAnsi="Liberation Serif"/>
          <w:sz w:val="28"/>
          <w:szCs w:val="28"/>
        </w:rPr>
        <w:t>Номинация: «Урал – земля золотая», «История России. Личности»</w:t>
      </w:r>
    </w:p>
    <w:p w:rsidR="00F34261" w:rsidRDefault="00F34261" w:rsidP="00ED5FEB">
      <w:pPr>
        <w:spacing w:after="0" w:line="240" w:lineRule="auto"/>
        <w:ind w:right="5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(нужное подчеркнуть)</w:t>
      </w:r>
    </w:p>
    <w:p w:rsidR="00ED5FEB" w:rsidRDefault="00156F2C" w:rsidP="00ED5FEB">
      <w:pPr>
        <w:spacing w:after="0" w:line="240" w:lineRule="auto"/>
        <w:ind w:right="5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</w:p>
    <w:p w:rsidR="00156F2C" w:rsidRDefault="00ED5FEB" w:rsidP="00ED5FEB">
      <w:pPr>
        <w:spacing w:after="0" w:line="240" w:lineRule="auto"/>
        <w:ind w:right="5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156F2C">
        <w:rPr>
          <w:rFonts w:ascii="Liberation Serif" w:hAnsi="Liberation Serif"/>
          <w:sz w:val="28"/>
          <w:szCs w:val="28"/>
        </w:rPr>
        <w:t>Тема реферата_________________________________________________</w:t>
      </w:r>
    </w:p>
    <w:p w:rsidR="00156F2C" w:rsidRDefault="00156F2C" w:rsidP="00ED5FEB">
      <w:pPr>
        <w:spacing w:after="0" w:line="240" w:lineRule="auto"/>
        <w:ind w:right="5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_____________________________________________________________</w:t>
      </w:r>
    </w:p>
    <w:p w:rsidR="00ED5FEB" w:rsidRDefault="00156F2C" w:rsidP="00ED5FEB">
      <w:pPr>
        <w:spacing w:after="0" w:line="240" w:lineRule="auto"/>
        <w:ind w:right="5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ED5FEB">
        <w:rPr>
          <w:rFonts w:ascii="Liberation Serif" w:hAnsi="Liberation Serif"/>
          <w:sz w:val="28"/>
          <w:szCs w:val="28"/>
        </w:rPr>
        <w:t xml:space="preserve"> _____________________________________________________________</w:t>
      </w:r>
    </w:p>
    <w:p w:rsidR="00ED5FEB" w:rsidRDefault="00ED5FEB" w:rsidP="00ED5FEB">
      <w:pPr>
        <w:spacing w:after="0" w:line="240" w:lineRule="auto"/>
        <w:ind w:right="593"/>
        <w:jc w:val="both"/>
        <w:rPr>
          <w:rFonts w:ascii="Liberation Serif" w:hAnsi="Liberation Serif"/>
          <w:sz w:val="28"/>
          <w:szCs w:val="28"/>
        </w:rPr>
      </w:pPr>
    </w:p>
    <w:p w:rsidR="00156F2C" w:rsidRDefault="00ED5FEB" w:rsidP="00ED5FEB">
      <w:pPr>
        <w:spacing w:after="0" w:line="240" w:lineRule="auto"/>
        <w:ind w:right="5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156F2C">
        <w:rPr>
          <w:rFonts w:ascii="Liberation Serif" w:hAnsi="Liberation Serif"/>
          <w:sz w:val="28"/>
          <w:szCs w:val="28"/>
        </w:rPr>
        <w:t>Ф.И.О. участника (полностью, контактный телефон)_________________</w:t>
      </w:r>
    </w:p>
    <w:p w:rsidR="00156F2C" w:rsidRDefault="00156F2C" w:rsidP="00ED5FEB">
      <w:pPr>
        <w:spacing w:after="0" w:line="240" w:lineRule="auto"/>
        <w:ind w:right="-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______________________________________________________________</w:t>
      </w:r>
    </w:p>
    <w:p w:rsidR="00ED5FEB" w:rsidRDefault="00156F2C" w:rsidP="00ED5FEB">
      <w:pPr>
        <w:spacing w:after="0" w:line="240" w:lineRule="auto"/>
        <w:ind w:right="5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ED5FEB">
        <w:rPr>
          <w:rFonts w:ascii="Liberation Serif" w:hAnsi="Liberation Serif"/>
          <w:sz w:val="28"/>
          <w:szCs w:val="28"/>
        </w:rPr>
        <w:t>______________________________________________________________</w:t>
      </w:r>
    </w:p>
    <w:p w:rsidR="00ED5FEB" w:rsidRDefault="00ED5FEB" w:rsidP="00ED5FEB">
      <w:pPr>
        <w:spacing w:after="0" w:line="240" w:lineRule="auto"/>
        <w:ind w:right="5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</w:p>
    <w:p w:rsidR="00156F2C" w:rsidRDefault="00ED5FEB" w:rsidP="00ED5FEB">
      <w:pPr>
        <w:spacing w:after="0" w:line="240" w:lineRule="auto"/>
        <w:ind w:right="5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156F2C">
        <w:rPr>
          <w:rFonts w:ascii="Liberation Serif" w:hAnsi="Liberation Serif"/>
          <w:sz w:val="28"/>
          <w:szCs w:val="28"/>
        </w:rPr>
        <w:t>Класс (курс)___________________________________________________</w:t>
      </w:r>
    </w:p>
    <w:p w:rsidR="00156F2C" w:rsidRDefault="00156F2C" w:rsidP="00ED5FEB">
      <w:pPr>
        <w:spacing w:after="0" w:line="240" w:lineRule="auto"/>
        <w:ind w:right="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</w:p>
    <w:p w:rsidR="00156F2C" w:rsidRDefault="00156F2C" w:rsidP="00ED5FEB">
      <w:pPr>
        <w:spacing w:after="0" w:line="240" w:lineRule="auto"/>
        <w:ind w:right="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Научный руководитель (Ф.И.О. полностью, должность, контактный</w:t>
      </w:r>
    </w:p>
    <w:p w:rsidR="00156F2C" w:rsidRDefault="00156F2C" w:rsidP="00ED5FEB">
      <w:pPr>
        <w:spacing w:after="0" w:line="240" w:lineRule="auto"/>
        <w:ind w:right="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телефон)______________________________________________________</w:t>
      </w:r>
    </w:p>
    <w:p w:rsidR="00156F2C" w:rsidRDefault="00156F2C" w:rsidP="00ED5FEB">
      <w:pPr>
        <w:spacing w:after="0" w:line="240" w:lineRule="auto"/>
        <w:ind w:right="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______________________________________________________________</w:t>
      </w:r>
    </w:p>
    <w:p w:rsidR="00156F2C" w:rsidRDefault="00ED5FEB" w:rsidP="00ED5FEB">
      <w:pPr>
        <w:spacing w:after="0" w:line="240" w:lineRule="auto"/>
        <w:ind w:right="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______________________________________________________________</w:t>
      </w:r>
    </w:p>
    <w:p w:rsidR="00ED5FEB" w:rsidRDefault="00156F2C" w:rsidP="00156F2C">
      <w:pPr>
        <w:spacing w:after="0" w:line="240" w:lineRule="auto"/>
        <w:ind w:right="13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</w:p>
    <w:p w:rsidR="00ED5FEB" w:rsidRDefault="00ED5FEB" w:rsidP="00156F2C">
      <w:pPr>
        <w:spacing w:after="0" w:line="240" w:lineRule="auto"/>
        <w:ind w:right="134"/>
        <w:rPr>
          <w:rFonts w:ascii="Liberation Serif" w:hAnsi="Liberation Serif"/>
          <w:sz w:val="28"/>
          <w:szCs w:val="28"/>
        </w:rPr>
      </w:pPr>
    </w:p>
    <w:p w:rsidR="00156F2C" w:rsidRDefault="00ED5FEB" w:rsidP="00156F2C">
      <w:pPr>
        <w:spacing w:after="0" w:line="240" w:lineRule="auto"/>
        <w:ind w:right="13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156F2C">
        <w:rPr>
          <w:rFonts w:ascii="Liberation Serif" w:hAnsi="Liberation Serif"/>
          <w:sz w:val="28"/>
          <w:szCs w:val="28"/>
        </w:rPr>
        <w:t xml:space="preserve"> Директор учебного заведения                                                     подпись</w:t>
      </w:r>
    </w:p>
    <w:p w:rsidR="00156F2C" w:rsidRDefault="00156F2C" w:rsidP="00156F2C">
      <w:pPr>
        <w:spacing w:after="0" w:line="240" w:lineRule="auto"/>
        <w:ind w:right="13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</w:p>
    <w:p w:rsidR="00156F2C" w:rsidRDefault="00156F2C" w:rsidP="00156F2C">
      <w:pPr>
        <w:spacing w:after="0" w:line="240" w:lineRule="auto"/>
        <w:ind w:right="59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М.П.  </w:t>
      </w:r>
    </w:p>
    <w:p w:rsidR="00156F2C" w:rsidRDefault="00156F2C" w:rsidP="00156F2C">
      <w:pPr>
        <w:spacing w:after="0" w:line="240" w:lineRule="auto"/>
        <w:ind w:right="593"/>
        <w:rPr>
          <w:rFonts w:ascii="Liberation Serif" w:hAnsi="Liberation Serif"/>
          <w:sz w:val="28"/>
          <w:szCs w:val="28"/>
        </w:rPr>
      </w:pPr>
    </w:p>
    <w:p w:rsidR="00156F2C" w:rsidRDefault="00156F2C" w:rsidP="00156F2C">
      <w:pPr>
        <w:spacing w:after="0" w:line="240" w:lineRule="auto"/>
        <w:ind w:right="593"/>
        <w:rPr>
          <w:rFonts w:ascii="Liberation Serif" w:hAnsi="Liberation Serif"/>
        </w:rPr>
      </w:pPr>
    </w:p>
    <w:p w:rsidR="00156F2C" w:rsidRDefault="00156F2C" w:rsidP="00156F2C">
      <w:pPr>
        <w:pStyle w:val="af"/>
        <w:jc w:val="left"/>
        <w:rPr>
          <w:rFonts w:ascii="Liberation Serif" w:hAnsi="Liberation Serif"/>
          <w:sz w:val="28"/>
          <w:szCs w:val="28"/>
        </w:rPr>
      </w:pPr>
    </w:p>
    <w:p w:rsidR="00156F2C" w:rsidRDefault="00156F2C" w:rsidP="00156F2C">
      <w:pPr>
        <w:pStyle w:val="af"/>
        <w:jc w:val="left"/>
        <w:rPr>
          <w:rFonts w:ascii="Liberation Serif" w:hAnsi="Liberation Serif"/>
          <w:sz w:val="28"/>
          <w:szCs w:val="28"/>
        </w:rPr>
      </w:pPr>
    </w:p>
    <w:p w:rsidR="00156F2C" w:rsidRDefault="00156F2C" w:rsidP="00156F2C">
      <w:pPr>
        <w:pStyle w:val="af"/>
        <w:jc w:val="left"/>
        <w:rPr>
          <w:rFonts w:ascii="Liberation Serif" w:hAnsi="Liberation Serif"/>
          <w:sz w:val="28"/>
          <w:szCs w:val="28"/>
        </w:rPr>
      </w:pPr>
    </w:p>
    <w:p w:rsidR="00156F2C" w:rsidRDefault="00156F2C" w:rsidP="00156F2C">
      <w:pPr>
        <w:pStyle w:val="af"/>
        <w:jc w:val="left"/>
        <w:rPr>
          <w:rFonts w:ascii="Liberation Serif" w:hAnsi="Liberation Serif"/>
          <w:sz w:val="28"/>
          <w:szCs w:val="28"/>
        </w:rPr>
      </w:pPr>
    </w:p>
    <w:p w:rsidR="00156F2C" w:rsidRDefault="00156F2C" w:rsidP="00156F2C">
      <w:pPr>
        <w:pStyle w:val="af"/>
        <w:jc w:val="left"/>
        <w:rPr>
          <w:rFonts w:ascii="Liberation Serif" w:hAnsi="Liberation Serif"/>
          <w:sz w:val="28"/>
          <w:szCs w:val="28"/>
        </w:rPr>
      </w:pPr>
    </w:p>
    <w:p w:rsidR="00156F2C" w:rsidRDefault="00156F2C" w:rsidP="00156F2C">
      <w:pPr>
        <w:pStyle w:val="af"/>
        <w:jc w:val="left"/>
        <w:rPr>
          <w:rFonts w:ascii="Liberation Serif" w:hAnsi="Liberation Serif"/>
          <w:sz w:val="28"/>
          <w:szCs w:val="28"/>
        </w:rPr>
      </w:pPr>
    </w:p>
    <w:p w:rsidR="00156F2C" w:rsidRDefault="00156F2C" w:rsidP="00156F2C">
      <w:pPr>
        <w:spacing w:after="0" w:line="240" w:lineRule="auto"/>
        <w:ind w:right="-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</w:t>
      </w:r>
    </w:p>
    <w:p w:rsidR="00156F2C" w:rsidRDefault="00156F2C" w:rsidP="00156F2C">
      <w:pPr>
        <w:spacing w:after="0" w:line="240" w:lineRule="auto"/>
        <w:ind w:right="-8"/>
        <w:rPr>
          <w:rFonts w:ascii="Liberation Serif" w:hAnsi="Liberation Serif"/>
          <w:sz w:val="28"/>
          <w:szCs w:val="28"/>
        </w:rPr>
      </w:pPr>
    </w:p>
    <w:p w:rsidR="00156F2C" w:rsidRDefault="00156F2C" w:rsidP="00156F2C">
      <w:pPr>
        <w:spacing w:after="0" w:line="240" w:lineRule="auto"/>
        <w:ind w:right="-8"/>
        <w:rPr>
          <w:rFonts w:ascii="Liberation Serif" w:hAnsi="Liberation Serif"/>
          <w:sz w:val="28"/>
          <w:szCs w:val="28"/>
        </w:rPr>
      </w:pPr>
    </w:p>
    <w:p w:rsidR="00F34261" w:rsidRDefault="00F34261" w:rsidP="00F3426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0195E" w:rsidRPr="00156F2C" w:rsidRDefault="00C533BA" w:rsidP="0015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F2C"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</w:p>
    <w:sectPr w:rsidR="00D0195E" w:rsidRPr="00156F2C" w:rsidSect="00E07F1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88" w:rsidRDefault="00E57188">
      <w:pPr>
        <w:spacing w:after="0" w:line="240" w:lineRule="auto"/>
      </w:pPr>
      <w:r>
        <w:separator/>
      </w:r>
    </w:p>
  </w:endnote>
  <w:endnote w:type="continuationSeparator" w:id="0">
    <w:p w:rsidR="00E57188" w:rsidRDefault="00E5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88" w:rsidRDefault="00E57188">
      <w:pPr>
        <w:spacing w:after="0" w:line="240" w:lineRule="auto"/>
      </w:pPr>
      <w:r>
        <w:separator/>
      </w:r>
    </w:p>
  </w:footnote>
  <w:footnote w:type="continuationSeparator" w:id="0">
    <w:p w:rsidR="00E57188" w:rsidRDefault="00E57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4B6"/>
    <w:multiLevelType w:val="hybridMultilevel"/>
    <w:tmpl w:val="F4F2B274"/>
    <w:lvl w:ilvl="0" w:tplc="B406C5F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FCA61D4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40AD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367A8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52CA4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942A8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76523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B695B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762A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500DB"/>
    <w:multiLevelType w:val="multilevel"/>
    <w:tmpl w:val="E918E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35659E"/>
    <w:multiLevelType w:val="hybridMultilevel"/>
    <w:tmpl w:val="3922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20A5"/>
    <w:multiLevelType w:val="multilevel"/>
    <w:tmpl w:val="51C2E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2DD388D"/>
    <w:multiLevelType w:val="multilevel"/>
    <w:tmpl w:val="D6C6EC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CAB6057"/>
    <w:multiLevelType w:val="hybridMultilevel"/>
    <w:tmpl w:val="69AEC8DC"/>
    <w:lvl w:ilvl="0" w:tplc="267A60EC">
      <w:start w:val="1"/>
      <w:numFmt w:val="decimal"/>
      <w:lvlText w:val="%1."/>
      <w:lvlJc w:val="left"/>
      <w:pPr>
        <w:ind w:left="720" w:hanging="360"/>
      </w:pPr>
    </w:lvl>
    <w:lvl w:ilvl="1" w:tplc="D1F4FF36">
      <w:start w:val="1"/>
      <w:numFmt w:val="lowerLetter"/>
      <w:lvlText w:val="%2."/>
      <w:lvlJc w:val="left"/>
      <w:pPr>
        <w:ind w:left="1440" w:hanging="360"/>
      </w:pPr>
    </w:lvl>
    <w:lvl w:ilvl="2" w:tplc="88303664">
      <w:start w:val="1"/>
      <w:numFmt w:val="lowerRoman"/>
      <w:lvlText w:val="%3."/>
      <w:lvlJc w:val="right"/>
      <w:pPr>
        <w:ind w:left="2160" w:hanging="180"/>
      </w:pPr>
    </w:lvl>
    <w:lvl w:ilvl="3" w:tplc="FCAE663A">
      <w:start w:val="1"/>
      <w:numFmt w:val="decimal"/>
      <w:lvlText w:val="%4."/>
      <w:lvlJc w:val="left"/>
      <w:pPr>
        <w:ind w:left="2880" w:hanging="360"/>
      </w:pPr>
    </w:lvl>
    <w:lvl w:ilvl="4" w:tplc="3D52BC4C">
      <w:start w:val="1"/>
      <w:numFmt w:val="lowerLetter"/>
      <w:lvlText w:val="%5."/>
      <w:lvlJc w:val="left"/>
      <w:pPr>
        <w:ind w:left="3600" w:hanging="360"/>
      </w:pPr>
    </w:lvl>
    <w:lvl w:ilvl="5" w:tplc="27A671E6">
      <w:start w:val="1"/>
      <w:numFmt w:val="lowerRoman"/>
      <w:lvlText w:val="%6."/>
      <w:lvlJc w:val="right"/>
      <w:pPr>
        <w:ind w:left="4320" w:hanging="180"/>
      </w:pPr>
    </w:lvl>
    <w:lvl w:ilvl="6" w:tplc="10B0B68E">
      <w:start w:val="1"/>
      <w:numFmt w:val="decimal"/>
      <w:lvlText w:val="%7."/>
      <w:lvlJc w:val="left"/>
      <w:pPr>
        <w:ind w:left="5040" w:hanging="360"/>
      </w:pPr>
    </w:lvl>
    <w:lvl w:ilvl="7" w:tplc="E00CC96E">
      <w:start w:val="1"/>
      <w:numFmt w:val="lowerLetter"/>
      <w:lvlText w:val="%8."/>
      <w:lvlJc w:val="left"/>
      <w:pPr>
        <w:ind w:left="5760" w:hanging="360"/>
      </w:pPr>
    </w:lvl>
    <w:lvl w:ilvl="8" w:tplc="1DAA77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D0967"/>
    <w:multiLevelType w:val="hybridMultilevel"/>
    <w:tmpl w:val="B55E594E"/>
    <w:lvl w:ilvl="0" w:tplc="8D78D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370EC76">
      <w:start w:val="1"/>
      <w:numFmt w:val="lowerLetter"/>
      <w:lvlText w:val="%2."/>
      <w:lvlJc w:val="left"/>
      <w:pPr>
        <w:ind w:left="1800" w:hanging="360"/>
      </w:pPr>
    </w:lvl>
    <w:lvl w:ilvl="2" w:tplc="2ADC9FA2">
      <w:start w:val="1"/>
      <w:numFmt w:val="lowerRoman"/>
      <w:lvlText w:val="%3."/>
      <w:lvlJc w:val="right"/>
      <w:pPr>
        <w:ind w:left="2520" w:hanging="180"/>
      </w:pPr>
    </w:lvl>
    <w:lvl w:ilvl="3" w:tplc="B11623AA">
      <w:start w:val="1"/>
      <w:numFmt w:val="decimal"/>
      <w:lvlText w:val="%4."/>
      <w:lvlJc w:val="left"/>
      <w:pPr>
        <w:ind w:left="3240" w:hanging="360"/>
      </w:pPr>
    </w:lvl>
    <w:lvl w:ilvl="4" w:tplc="892A8E9C">
      <w:start w:val="1"/>
      <w:numFmt w:val="lowerLetter"/>
      <w:lvlText w:val="%5."/>
      <w:lvlJc w:val="left"/>
      <w:pPr>
        <w:ind w:left="3960" w:hanging="360"/>
      </w:pPr>
    </w:lvl>
    <w:lvl w:ilvl="5" w:tplc="679E9DDA">
      <w:start w:val="1"/>
      <w:numFmt w:val="lowerRoman"/>
      <w:lvlText w:val="%6."/>
      <w:lvlJc w:val="right"/>
      <w:pPr>
        <w:ind w:left="4680" w:hanging="180"/>
      </w:pPr>
    </w:lvl>
    <w:lvl w:ilvl="6" w:tplc="377A9B58">
      <w:start w:val="1"/>
      <w:numFmt w:val="decimal"/>
      <w:lvlText w:val="%7."/>
      <w:lvlJc w:val="left"/>
      <w:pPr>
        <w:ind w:left="5400" w:hanging="360"/>
      </w:pPr>
    </w:lvl>
    <w:lvl w:ilvl="7" w:tplc="F79472DE">
      <w:start w:val="1"/>
      <w:numFmt w:val="lowerLetter"/>
      <w:lvlText w:val="%8."/>
      <w:lvlJc w:val="left"/>
      <w:pPr>
        <w:ind w:left="6120" w:hanging="360"/>
      </w:pPr>
    </w:lvl>
    <w:lvl w:ilvl="8" w:tplc="40D0D2CC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AC7A33"/>
    <w:multiLevelType w:val="multilevel"/>
    <w:tmpl w:val="112AD6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0" w:hanging="2160"/>
      </w:pPr>
      <w:rPr>
        <w:rFonts w:hint="default"/>
      </w:rPr>
    </w:lvl>
  </w:abstractNum>
  <w:abstractNum w:abstractNumId="8" w15:restartNumberingAfterBreak="0">
    <w:nsid w:val="68DC13F3"/>
    <w:multiLevelType w:val="hybridMultilevel"/>
    <w:tmpl w:val="BD54B04C"/>
    <w:lvl w:ilvl="0" w:tplc="F4109496">
      <w:start w:val="3"/>
      <w:numFmt w:val="decimal"/>
      <w:lvlText w:val="%1."/>
      <w:lvlJc w:val="left"/>
      <w:pPr>
        <w:ind w:left="644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75571C"/>
    <w:multiLevelType w:val="hybridMultilevel"/>
    <w:tmpl w:val="1644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5E"/>
    <w:rsid w:val="00000664"/>
    <w:rsid w:val="000446B2"/>
    <w:rsid w:val="00103DA9"/>
    <w:rsid w:val="00156F2C"/>
    <w:rsid w:val="00187E3B"/>
    <w:rsid w:val="001D1E67"/>
    <w:rsid w:val="001D6DBB"/>
    <w:rsid w:val="001F23B8"/>
    <w:rsid w:val="00284CA7"/>
    <w:rsid w:val="002B45B4"/>
    <w:rsid w:val="002E4E50"/>
    <w:rsid w:val="0031033F"/>
    <w:rsid w:val="00392EF3"/>
    <w:rsid w:val="003B0C8C"/>
    <w:rsid w:val="00442771"/>
    <w:rsid w:val="004D1FD5"/>
    <w:rsid w:val="004F2335"/>
    <w:rsid w:val="005262D2"/>
    <w:rsid w:val="0054156C"/>
    <w:rsid w:val="005B572F"/>
    <w:rsid w:val="005F499C"/>
    <w:rsid w:val="0062743C"/>
    <w:rsid w:val="00656F96"/>
    <w:rsid w:val="00657A7E"/>
    <w:rsid w:val="007003D1"/>
    <w:rsid w:val="0071623A"/>
    <w:rsid w:val="00751588"/>
    <w:rsid w:val="00842D44"/>
    <w:rsid w:val="008A7D2C"/>
    <w:rsid w:val="008C243D"/>
    <w:rsid w:val="00942241"/>
    <w:rsid w:val="00A447EB"/>
    <w:rsid w:val="00AA1AEC"/>
    <w:rsid w:val="00AC2F51"/>
    <w:rsid w:val="00AD002F"/>
    <w:rsid w:val="00AF1416"/>
    <w:rsid w:val="00C533BA"/>
    <w:rsid w:val="00CE2314"/>
    <w:rsid w:val="00CE2DE2"/>
    <w:rsid w:val="00D0195E"/>
    <w:rsid w:val="00D103B5"/>
    <w:rsid w:val="00D630AE"/>
    <w:rsid w:val="00D82365"/>
    <w:rsid w:val="00DC11D9"/>
    <w:rsid w:val="00DF04BB"/>
    <w:rsid w:val="00E07F15"/>
    <w:rsid w:val="00E20978"/>
    <w:rsid w:val="00E309B1"/>
    <w:rsid w:val="00E57188"/>
    <w:rsid w:val="00ED5FEB"/>
    <w:rsid w:val="00F12D9A"/>
    <w:rsid w:val="00F34261"/>
    <w:rsid w:val="00FB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1AE49-1FDD-469B-B7E4-E4A96049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15"/>
    <w:pPr>
      <w:spacing w:after="200" w:line="276" w:lineRule="auto"/>
    </w:pPr>
    <w:rPr>
      <w:sz w:val="22"/>
      <w:lang w:eastAsia="ru-RU"/>
    </w:rPr>
  </w:style>
  <w:style w:type="paragraph" w:styleId="1">
    <w:name w:val="heading 1"/>
    <w:basedOn w:val="a"/>
    <w:next w:val="a"/>
    <w:link w:val="10"/>
    <w:qFormat/>
    <w:rsid w:val="00E07F1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07F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07F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07F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07F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07F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07F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07F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07F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07F1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07F1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07F1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07F1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07F1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07F1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07F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07F1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07F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07F15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E07F15"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07F1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07F1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07F15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E07F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E07F15"/>
    <w:rPr>
      <w:i/>
    </w:rPr>
  </w:style>
  <w:style w:type="paragraph" w:styleId="a7">
    <w:name w:val="header"/>
    <w:basedOn w:val="a"/>
    <w:link w:val="a8"/>
    <w:uiPriority w:val="99"/>
    <w:unhideWhenUsed/>
    <w:rsid w:val="00E07F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F15"/>
  </w:style>
  <w:style w:type="paragraph" w:styleId="a9">
    <w:name w:val="footer"/>
    <w:basedOn w:val="a"/>
    <w:link w:val="aa"/>
    <w:uiPriority w:val="99"/>
    <w:unhideWhenUsed/>
    <w:rsid w:val="00E07F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F15"/>
  </w:style>
  <w:style w:type="table" w:customStyle="1" w:styleId="TableGridLight">
    <w:name w:val="Table Grid Light"/>
    <w:basedOn w:val="a1"/>
    <w:uiPriority w:val="59"/>
    <w:rsid w:val="00E07F1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E07F1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07F1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07F1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07F1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07F1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07F1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07F1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07F1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07F1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07F1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07F1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07F1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07F1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07F1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07F1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07F1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07F1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07F1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07F1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07F1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07F1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07F1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07F1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07F1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07F1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07F1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07F1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07F1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07F1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07F1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07F1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07F1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07F1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07F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07F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07F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07F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07F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07F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07F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07F1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07F1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07F1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07F1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07F1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07F1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07F1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07F1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07F1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07F1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07F1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07F1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07F1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07F1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07F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07F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07F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07F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07F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07F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07F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07F1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07F1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07F1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07F1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07F1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07F1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07F1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07F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07F1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07F1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07F1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07F1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07F1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07F1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07F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07F1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07F1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07F1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07F1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07F1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07F1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07F1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07F1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07F1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07F1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07F1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07F1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07F1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07F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07F1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07F1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07F1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07F1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07F1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07F1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07F1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07F1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07F1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07F1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07F1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07F1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07F1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07F15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07F15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07F15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07F15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07F15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07F15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07F15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07F15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07F15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07F15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07F15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07F15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07F15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07F15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07F1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07F1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07F1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07F1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07F1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07F1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07F1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07F1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E07F15"/>
    <w:rPr>
      <w:sz w:val="18"/>
    </w:rPr>
  </w:style>
  <w:style w:type="character" w:styleId="ad">
    <w:name w:val="footnote reference"/>
    <w:basedOn w:val="a0"/>
    <w:uiPriority w:val="99"/>
    <w:unhideWhenUsed/>
    <w:rsid w:val="00E07F1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07F15"/>
    <w:pPr>
      <w:spacing w:after="57"/>
    </w:pPr>
  </w:style>
  <w:style w:type="paragraph" w:styleId="23">
    <w:name w:val="toc 2"/>
    <w:basedOn w:val="a"/>
    <w:next w:val="a"/>
    <w:uiPriority w:val="39"/>
    <w:unhideWhenUsed/>
    <w:rsid w:val="00E07F1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07F1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07F1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07F1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07F1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07F1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07F1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07F15"/>
    <w:pPr>
      <w:spacing w:after="57"/>
      <w:ind w:left="2268"/>
    </w:pPr>
  </w:style>
  <w:style w:type="paragraph" w:styleId="ae">
    <w:name w:val="TOC Heading"/>
    <w:uiPriority w:val="39"/>
    <w:unhideWhenUsed/>
    <w:rsid w:val="00E07F15"/>
  </w:style>
  <w:style w:type="character" w:customStyle="1" w:styleId="10">
    <w:name w:val="Заголовок 1 Знак"/>
    <w:link w:val="1"/>
    <w:rsid w:val="00E07F15"/>
    <w:rPr>
      <w:rFonts w:ascii="Times New Roman" w:hAnsi="Times New Roman"/>
      <w:b/>
      <w:sz w:val="36"/>
    </w:rPr>
  </w:style>
  <w:style w:type="paragraph" w:styleId="af">
    <w:name w:val="Title"/>
    <w:basedOn w:val="a"/>
    <w:link w:val="af0"/>
    <w:qFormat/>
    <w:rsid w:val="00E07F15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en-US"/>
    </w:rPr>
  </w:style>
  <w:style w:type="character" w:customStyle="1" w:styleId="af0">
    <w:name w:val="Заголовок Знак"/>
    <w:link w:val="af"/>
    <w:rsid w:val="00E07F15"/>
    <w:rPr>
      <w:rFonts w:ascii="Times New Roman" w:hAnsi="Times New Roman"/>
      <w:sz w:val="32"/>
      <w:szCs w:val="24"/>
    </w:rPr>
  </w:style>
  <w:style w:type="paragraph" w:styleId="af1">
    <w:name w:val="No Spacing"/>
    <w:uiPriority w:val="1"/>
    <w:qFormat/>
    <w:rsid w:val="00E07F15"/>
    <w:rPr>
      <w:sz w:val="22"/>
    </w:rPr>
  </w:style>
  <w:style w:type="paragraph" w:styleId="af2">
    <w:name w:val="List Paragraph"/>
    <w:basedOn w:val="a"/>
    <w:uiPriority w:val="34"/>
    <w:qFormat/>
    <w:rsid w:val="00E07F15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E07F15"/>
    <w:rPr>
      <w:color w:val="0000FF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E07F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E0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7F15"/>
    <w:rPr>
      <w:rFonts w:ascii="Segoe UI" w:hAnsi="Segoe UI" w:cs="Segoe UI"/>
      <w:sz w:val="18"/>
      <w:szCs w:val="18"/>
      <w:lang w:eastAsia="ru-RU"/>
    </w:rPr>
  </w:style>
  <w:style w:type="table" w:styleId="af7">
    <w:name w:val="Table Grid"/>
    <w:basedOn w:val="a1"/>
    <w:uiPriority w:val="59"/>
    <w:rsid w:val="00E07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Таблица простая 41"/>
    <w:basedOn w:val="a1"/>
    <w:uiPriority w:val="44"/>
    <w:rsid w:val="00E07F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8">
    <w:name w:val="FollowedHyperlink"/>
    <w:basedOn w:val="a0"/>
    <w:uiPriority w:val="99"/>
    <w:semiHidden/>
    <w:unhideWhenUsed/>
    <w:rsid w:val="00657A7E"/>
    <w:rPr>
      <w:color w:val="800080" w:themeColor="followedHyperlink"/>
      <w:u w:val="single"/>
    </w:rPr>
  </w:style>
  <w:style w:type="paragraph" w:customStyle="1" w:styleId="c0">
    <w:name w:val="c0"/>
    <w:basedOn w:val="a"/>
    <w:rsid w:val="00DF04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DF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91;&#1079;&#1077;&#1081;&#1087;&#1072;&#1084;&#1103;&#1090;&#108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eumtag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zapovednayadoro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3</cp:revision>
  <cp:lastPrinted>2022-01-25T04:56:00Z</cp:lastPrinted>
  <dcterms:created xsi:type="dcterms:W3CDTF">2023-01-10T05:51:00Z</dcterms:created>
  <dcterms:modified xsi:type="dcterms:W3CDTF">2023-03-01T04:20:00Z</dcterms:modified>
</cp:coreProperties>
</file>